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D0AA" w14:textId="1225AEC7" w:rsidR="002E14B4" w:rsidRPr="002E14B4" w:rsidRDefault="008B314A" w:rsidP="002E14B4">
      <w:pPr>
        <w:spacing w:after="120"/>
        <w:jc w:val="center"/>
        <w:rPr>
          <w:rFonts w:asciiTheme="majorHAnsi" w:hAnsiTheme="majorHAnsi" w:cstheme="majorHAnsi"/>
          <w:color w:val="4472C4" w:themeColor="accent1"/>
          <w:sz w:val="28"/>
          <w:szCs w:val="28"/>
        </w:rPr>
      </w:pPr>
      <w:r w:rsidRPr="002E14B4">
        <w:rPr>
          <w:rFonts w:asciiTheme="majorHAnsi" w:hAnsiTheme="majorHAnsi" w:cstheme="majorHAnsi"/>
          <w:color w:val="4472C4" w:themeColor="accent1"/>
          <w:sz w:val="28"/>
          <w:szCs w:val="28"/>
        </w:rPr>
        <w:t xml:space="preserve">HV CoIIN 3.0 Lead the Change </w:t>
      </w:r>
      <w:r w:rsidR="00854D4B" w:rsidRPr="002E14B4">
        <w:rPr>
          <w:rFonts w:asciiTheme="majorHAnsi" w:hAnsiTheme="majorHAnsi" w:cstheme="majorHAnsi"/>
          <w:color w:val="4472C4" w:themeColor="accent1"/>
          <w:sz w:val="28"/>
          <w:szCs w:val="28"/>
        </w:rPr>
        <w:t xml:space="preserve">LIA </w:t>
      </w:r>
      <w:r w:rsidRPr="002E14B4">
        <w:rPr>
          <w:rFonts w:asciiTheme="majorHAnsi" w:hAnsiTheme="majorHAnsi" w:cstheme="majorHAnsi"/>
          <w:color w:val="4472C4" w:themeColor="accent1"/>
          <w:sz w:val="28"/>
          <w:szCs w:val="28"/>
        </w:rPr>
        <w:t>CQI Skills Assessment</w:t>
      </w:r>
    </w:p>
    <w:p w14:paraId="5701D60C" w14:textId="37A6F8FD" w:rsidR="008B314A" w:rsidRPr="00FA52BC" w:rsidRDefault="002E14B4" w:rsidP="002E14B4">
      <w:pPr>
        <w:spacing w:after="120"/>
        <w:rPr>
          <w:sz w:val="24"/>
          <w:szCs w:val="24"/>
        </w:rPr>
      </w:pPr>
      <w:r w:rsidRPr="002E14B4">
        <w:rPr>
          <w:b/>
          <w:bCs/>
          <w:sz w:val="24"/>
          <w:szCs w:val="24"/>
        </w:rPr>
        <w:t>Objective:</w:t>
      </w:r>
      <w:r>
        <w:rPr>
          <w:sz w:val="24"/>
          <w:szCs w:val="24"/>
        </w:rPr>
        <w:t xml:space="preserve"> </w:t>
      </w:r>
      <w:r w:rsidR="008B314A" w:rsidRPr="00FA52BC">
        <w:rPr>
          <w:sz w:val="24"/>
          <w:szCs w:val="24"/>
        </w:rPr>
        <w:t xml:space="preserve">This tool is designed to help </w:t>
      </w:r>
      <w:r w:rsidR="008B314A">
        <w:rPr>
          <w:sz w:val="24"/>
          <w:szCs w:val="24"/>
        </w:rPr>
        <w:t>you assess your knowledge and experience with some of the CQI methods, skills, and tools that will be used in Lead the Change. The HV CoIIN team</w:t>
      </w:r>
      <w:r w:rsidR="00D466A2">
        <w:rPr>
          <w:sz w:val="24"/>
          <w:szCs w:val="24"/>
        </w:rPr>
        <w:t xml:space="preserve"> </w:t>
      </w:r>
      <w:r w:rsidR="008B314A">
        <w:rPr>
          <w:sz w:val="24"/>
          <w:szCs w:val="24"/>
        </w:rPr>
        <w:t xml:space="preserve">will use this information to plan content for the </w:t>
      </w:r>
      <w:r w:rsidR="00D466A2">
        <w:rPr>
          <w:sz w:val="24"/>
          <w:szCs w:val="24"/>
        </w:rPr>
        <w:t>learning sessions and action period calls, and we will share this information with your state leads to support them as they coach your team</w:t>
      </w:r>
      <w:r w:rsidR="008B314A">
        <w:rPr>
          <w:sz w:val="24"/>
          <w:szCs w:val="24"/>
        </w:rPr>
        <w:t xml:space="preserve">. </w:t>
      </w:r>
    </w:p>
    <w:p w14:paraId="7EB77EB1" w14:textId="43C09A91" w:rsidR="008B314A" w:rsidRDefault="008B314A" w:rsidP="001D21B5">
      <w:pPr>
        <w:tabs>
          <w:tab w:val="right" w:pos="12960"/>
        </w:tabs>
        <w:spacing w:after="120"/>
        <w:rPr>
          <w:sz w:val="24"/>
          <w:szCs w:val="24"/>
        </w:rPr>
      </w:pPr>
      <w:r w:rsidRPr="002E14B4">
        <w:rPr>
          <w:b/>
          <w:bCs/>
          <w:sz w:val="24"/>
          <w:szCs w:val="24"/>
        </w:rPr>
        <w:t xml:space="preserve">Instructions: </w:t>
      </w:r>
      <w:r w:rsidRPr="6DAF0290">
        <w:rPr>
          <w:sz w:val="24"/>
          <w:szCs w:val="24"/>
        </w:rPr>
        <w:t>Rate how familiar you are with each CQI method, skill, or tool below.</w:t>
      </w:r>
      <w:r w:rsidR="001D21B5">
        <w:rPr>
          <w:sz w:val="24"/>
          <w:szCs w:val="24"/>
        </w:rPr>
        <w:tab/>
      </w:r>
    </w:p>
    <w:p w14:paraId="73C65637" w14:textId="45BB1F28" w:rsidR="008B314A" w:rsidRDefault="00D466A2" w:rsidP="002E14B4">
      <w:pPr>
        <w:spacing w:after="120"/>
        <w:rPr>
          <w:sz w:val="24"/>
          <w:szCs w:val="24"/>
        </w:rPr>
      </w:pPr>
      <w:r w:rsidRPr="002E14B4">
        <w:rPr>
          <w:b/>
          <w:bCs/>
          <w:sz w:val="24"/>
          <w:szCs w:val="24"/>
        </w:rPr>
        <w:t>State or Territory</w:t>
      </w:r>
      <w:r w:rsidR="00E83357" w:rsidRPr="002E14B4">
        <w:rPr>
          <w:b/>
          <w:bCs/>
          <w:sz w:val="24"/>
          <w:szCs w:val="24"/>
        </w:rPr>
        <w:t>:</w:t>
      </w:r>
      <w:r w:rsidR="008B314A" w:rsidRPr="0076EBBD">
        <w:rPr>
          <w:sz w:val="24"/>
          <w:szCs w:val="24"/>
        </w:rPr>
        <w:t xml:space="preserve"> </w:t>
      </w:r>
    </w:p>
    <w:p w14:paraId="13D72E22" w14:textId="36A72470" w:rsidR="008B314A" w:rsidRDefault="00D466A2" w:rsidP="002E14B4">
      <w:pPr>
        <w:spacing w:after="120"/>
        <w:rPr>
          <w:sz w:val="24"/>
          <w:szCs w:val="24"/>
        </w:rPr>
      </w:pPr>
      <w:r w:rsidRPr="002E14B4">
        <w:rPr>
          <w:b/>
          <w:bCs/>
          <w:sz w:val="24"/>
          <w:szCs w:val="24"/>
        </w:rPr>
        <w:t>Local Implementing Agency</w:t>
      </w:r>
      <w:r w:rsidR="00E83357" w:rsidRPr="002E14B4">
        <w:rPr>
          <w:b/>
          <w:bCs/>
          <w:sz w:val="24"/>
          <w:szCs w:val="24"/>
        </w:rPr>
        <w:t>:</w:t>
      </w:r>
      <w:r w:rsidR="00E83357" w:rsidRPr="0076EBBD">
        <w:rPr>
          <w:sz w:val="24"/>
          <w:szCs w:val="24"/>
        </w:rPr>
        <w:t xml:space="preserve"> </w:t>
      </w:r>
    </w:p>
    <w:tbl>
      <w:tblPr>
        <w:tblStyle w:val="TableGrid"/>
        <w:tblW w:w="12685" w:type="dxa"/>
        <w:tblLook w:val="04A0" w:firstRow="1" w:lastRow="0" w:firstColumn="1" w:lastColumn="0" w:noHBand="0" w:noVBand="1"/>
      </w:tblPr>
      <w:tblGrid>
        <w:gridCol w:w="3595"/>
        <w:gridCol w:w="1818"/>
        <w:gridCol w:w="1818"/>
        <w:gridCol w:w="1818"/>
        <w:gridCol w:w="1818"/>
        <w:gridCol w:w="1818"/>
      </w:tblGrid>
      <w:tr w:rsidR="008B314A" w:rsidRPr="007A6CEA" w14:paraId="4F446CE1" w14:textId="77777777" w:rsidTr="00042A2B">
        <w:trPr>
          <w:cantSplit/>
          <w:trHeight w:hRule="exact" w:val="2116"/>
          <w:tblHeader/>
        </w:trPr>
        <w:tc>
          <w:tcPr>
            <w:tcW w:w="3595" w:type="dxa"/>
            <w:shd w:val="clear" w:color="auto" w:fill="F2F2F2" w:themeFill="background1" w:themeFillShade="F2"/>
            <w:vAlign w:val="bottom"/>
          </w:tcPr>
          <w:p w14:paraId="608441B6" w14:textId="77777777" w:rsidR="008B314A" w:rsidRPr="007A6CEA" w:rsidRDefault="008B314A" w:rsidP="00B513D9">
            <w:pPr>
              <w:jc w:val="center"/>
              <w:rPr>
                <w:b/>
                <w:bCs/>
                <w:sz w:val="20"/>
                <w:szCs w:val="20"/>
              </w:rPr>
            </w:pPr>
            <w:r w:rsidRPr="00390DBA">
              <w:rPr>
                <w:b/>
                <w:bCs/>
              </w:rPr>
              <w:t>Method</w:t>
            </w:r>
            <w:r>
              <w:rPr>
                <w:b/>
                <w:bCs/>
              </w:rPr>
              <w:t>, Skill,</w:t>
            </w:r>
            <w:r w:rsidRPr="00390DBA">
              <w:rPr>
                <w:b/>
                <w:bCs/>
              </w:rPr>
              <w:t xml:space="preserve"> or Tool</w:t>
            </w:r>
          </w:p>
        </w:tc>
        <w:tc>
          <w:tcPr>
            <w:tcW w:w="1818" w:type="dxa"/>
            <w:vAlign w:val="bottom"/>
          </w:tcPr>
          <w:p w14:paraId="4CD9D53C" w14:textId="77777777" w:rsidR="008B314A" w:rsidRPr="00876BBA" w:rsidRDefault="008B314A" w:rsidP="00B513D9">
            <w:pPr>
              <w:spacing w:line="259" w:lineRule="auto"/>
              <w:jc w:val="center"/>
              <w:rPr>
                <w:color w:val="4472C4" w:themeColor="accent1"/>
              </w:rPr>
            </w:pPr>
            <w:r w:rsidRPr="00876BBA">
              <w:rPr>
                <w:b/>
                <w:bCs/>
                <w:color w:val="4472C4" w:themeColor="accent1"/>
                <w:sz w:val="20"/>
                <w:szCs w:val="20"/>
              </w:rPr>
              <w:t>Unaware</w:t>
            </w:r>
          </w:p>
          <w:p w14:paraId="5BD62AC6" w14:textId="642FBF96" w:rsidR="008B314A" w:rsidRPr="00E16E4F" w:rsidRDefault="008B314A" w:rsidP="00B513D9">
            <w:pPr>
              <w:spacing w:line="259" w:lineRule="auto"/>
              <w:jc w:val="center"/>
              <w:rPr>
                <w:sz w:val="20"/>
                <w:szCs w:val="20"/>
              </w:rPr>
            </w:pPr>
            <w:r w:rsidRPr="00E16E4F">
              <w:rPr>
                <w:sz w:val="20"/>
                <w:szCs w:val="20"/>
              </w:rPr>
              <w:t xml:space="preserve">“I have never heard of </w:t>
            </w:r>
            <w:r w:rsidR="002E14B4" w:rsidRPr="00E16E4F">
              <w:rPr>
                <w:sz w:val="20"/>
                <w:szCs w:val="20"/>
              </w:rPr>
              <w:t>it.</w:t>
            </w:r>
            <w:r w:rsidRPr="00E16E4F">
              <w:rPr>
                <w:sz w:val="20"/>
                <w:szCs w:val="20"/>
              </w:rPr>
              <w:t>”</w:t>
            </w:r>
          </w:p>
          <w:p w14:paraId="4233CED0" w14:textId="77777777" w:rsidR="008B314A" w:rsidRPr="007A6CEA" w:rsidRDefault="008B314A" w:rsidP="00B513D9">
            <w:pPr>
              <w:jc w:val="center"/>
              <w:rPr>
                <w:b/>
                <w:bCs/>
                <w:sz w:val="20"/>
                <w:szCs w:val="20"/>
              </w:rPr>
            </w:pPr>
            <w:r w:rsidRPr="00870CEC">
              <w:rPr>
                <w:b/>
                <w:bCs/>
              </w:rPr>
              <w:t>1</w:t>
            </w:r>
          </w:p>
        </w:tc>
        <w:tc>
          <w:tcPr>
            <w:tcW w:w="1818" w:type="dxa"/>
            <w:vAlign w:val="bottom"/>
          </w:tcPr>
          <w:p w14:paraId="5891D615" w14:textId="77777777" w:rsidR="008B314A" w:rsidRPr="00876BBA" w:rsidRDefault="008B314A" w:rsidP="00B513D9">
            <w:pPr>
              <w:spacing w:line="259" w:lineRule="auto"/>
              <w:jc w:val="center"/>
              <w:rPr>
                <w:color w:val="4472C4" w:themeColor="accent1"/>
              </w:rPr>
            </w:pPr>
            <w:r w:rsidRPr="00876BBA">
              <w:rPr>
                <w:b/>
                <w:bCs/>
                <w:color w:val="4472C4" w:themeColor="accent1"/>
                <w:sz w:val="20"/>
                <w:szCs w:val="20"/>
              </w:rPr>
              <w:t xml:space="preserve">Knowledgeable </w:t>
            </w:r>
          </w:p>
          <w:p w14:paraId="6DCEB945" w14:textId="618BB736" w:rsidR="008B314A" w:rsidRPr="00E16E4F" w:rsidRDefault="008B314A" w:rsidP="00B513D9">
            <w:pPr>
              <w:spacing w:line="259" w:lineRule="auto"/>
              <w:jc w:val="center"/>
              <w:rPr>
                <w:sz w:val="20"/>
                <w:szCs w:val="20"/>
              </w:rPr>
            </w:pPr>
            <w:r w:rsidRPr="00E16E4F">
              <w:rPr>
                <w:sz w:val="20"/>
                <w:szCs w:val="20"/>
              </w:rPr>
              <w:t xml:space="preserve">“I have some basic knowledge of </w:t>
            </w:r>
            <w:r w:rsidR="002E14B4" w:rsidRPr="00E16E4F">
              <w:rPr>
                <w:sz w:val="20"/>
                <w:szCs w:val="20"/>
              </w:rPr>
              <w:t>it.</w:t>
            </w:r>
            <w:r w:rsidRPr="00E16E4F">
              <w:rPr>
                <w:sz w:val="20"/>
                <w:szCs w:val="20"/>
              </w:rPr>
              <w:t>”</w:t>
            </w:r>
          </w:p>
          <w:p w14:paraId="2EA67D82" w14:textId="77777777" w:rsidR="008B314A" w:rsidRPr="007A6CEA" w:rsidRDefault="008B314A" w:rsidP="00B513D9">
            <w:pPr>
              <w:jc w:val="center"/>
              <w:rPr>
                <w:b/>
                <w:bCs/>
                <w:sz w:val="20"/>
                <w:szCs w:val="20"/>
              </w:rPr>
            </w:pPr>
            <w:r w:rsidRPr="00870CEC">
              <w:rPr>
                <w:b/>
                <w:bCs/>
              </w:rPr>
              <w:t>2</w:t>
            </w:r>
          </w:p>
        </w:tc>
        <w:tc>
          <w:tcPr>
            <w:tcW w:w="1818" w:type="dxa"/>
            <w:vAlign w:val="bottom"/>
          </w:tcPr>
          <w:p w14:paraId="4429BE5E"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Novice</w:t>
            </w:r>
          </w:p>
          <w:p w14:paraId="1078E355" w14:textId="0731E4FE" w:rsidR="008B314A" w:rsidRPr="00E16E4F" w:rsidRDefault="008B314A" w:rsidP="00B513D9">
            <w:pPr>
              <w:jc w:val="center"/>
              <w:rPr>
                <w:sz w:val="20"/>
                <w:szCs w:val="20"/>
              </w:rPr>
            </w:pPr>
            <w:r w:rsidRPr="00E16E4F">
              <w:rPr>
                <w:sz w:val="20"/>
                <w:szCs w:val="20"/>
              </w:rPr>
              <w:t xml:space="preserve">“I have limited experience applying this skill to a small </w:t>
            </w:r>
            <w:r w:rsidR="002E14B4" w:rsidRPr="00E16E4F">
              <w:rPr>
                <w:sz w:val="20"/>
                <w:szCs w:val="20"/>
              </w:rPr>
              <w:t>project.</w:t>
            </w:r>
            <w:r w:rsidRPr="00E16E4F">
              <w:rPr>
                <w:sz w:val="20"/>
                <w:szCs w:val="20"/>
              </w:rPr>
              <w:t>”</w:t>
            </w:r>
          </w:p>
          <w:p w14:paraId="08B5FCCA" w14:textId="77777777" w:rsidR="008B314A" w:rsidRPr="007A6CEA" w:rsidRDefault="008B314A" w:rsidP="00B513D9">
            <w:pPr>
              <w:jc w:val="center"/>
              <w:rPr>
                <w:b/>
                <w:bCs/>
                <w:sz w:val="20"/>
                <w:szCs w:val="20"/>
              </w:rPr>
            </w:pPr>
            <w:r w:rsidRPr="00870CEC">
              <w:rPr>
                <w:b/>
                <w:bCs/>
              </w:rPr>
              <w:t>3</w:t>
            </w:r>
          </w:p>
        </w:tc>
        <w:tc>
          <w:tcPr>
            <w:tcW w:w="1818" w:type="dxa"/>
            <w:vAlign w:val="bottom"/>
          </w:tcPr>
          <w:p w14:paraId="48AF7ABE"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Intermediate</w:t>
            </w:r>
          </w:p>
          <w:p w14:paraId="0F04AF0E" w14:textId="343BABCB" w:rsidR="008B314A" w:rsidRPr="00E16E4F" w:rsidRDefault="008B314A" w:rsidP="00B513D9">
            <w:pPr>
              <w:jc w:val="center"/>
              <w:rPr>
                <w:sz w:val="20"/>
                <w:szCs w:val="20"/>
              </w:rPr>
            </w:pPr>
            <w:r w:rsidRPr="00E16E4F">
              <w:rPr>
                <w:sz w:val="20"/>
                <w:szCs w:val="20"/>
              </w:rPr>
              <w:t xml:space="preserve">“I am comfortable using this skill in complex projects and can coach teams on </w:t>
            </w:r>
            <w:r w:rsidR="002E14B4" w:rsidRPr="00E16E4F">
              <w:rPr>
                <w:sz w:val="20"/>
                <w:szCs w:val="20"/>
              </w:rPr>
              <w:t>application.</w:t>
            </w:r>
            <w:r w:rsidRPr="00E16E4F">
              <w:rPr>
                <w:sz w:val="20"/>
                <w:szCs w:val="20"/>
              </w:rPr>
              <w:t>”</w:t>
            </w:r>
          </w:p>
          <w:p w14:paraId="41BC725E" w14:textId="77777777" w:rsidR="008B314A" w:rsidRPr="007A6CEA" w:rsidRDefault="008B314A" w:rsidP="00B513D9">
            <w:pPr>
              <w:jc w:val="center"/>
              <w:rPr>
                <w:b/>
                <w:bCs/>
                <w:sz w:val="20"/>
                <w:szCs w:val="20"/>
              </w:rPr>
            </w:pPr>
            <w:r w:rsidRPr="00870CEC">
              <w:rPr>
                <w:b/>
                <w:bCs/>
              </w:rPr>
              <w:t>4</w:t>
            </w:r>
          </w:p>
        </w:tc>
        <w:tc>
          <w:tcPr>
            <w:tcW w:w="1818" w:type="dxa"/>
            <w:vAlign w:val="bottom"/>
          </w:tcPr>
          <w:p w14:paraId="757C6885"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Expert</w:t>
            </w:r>
          </w:p>
          <w:p w14:paraId="40C2B77E" w14:textId="3DBBB499" w:rsidR="008B314A" w:rsidRPr="00E16E4F" w:rsidRDefault="008B314A" w:rsidP="00B513D9">
            <w:pPr>
              <w:jc w:val="center"/>
              <w:rPr>
                <w:sz w:val="20"/>
                <w:szCs w:val="20"/>
              </w:rPr>
            </w:pPr>
            <w:r>
              <w:rPr>
                <w:sz w:val="20"/>
                <w:szCs w:val="20"/>
              </w:rPr>
              <w:t xml:space="preserve">“I am a local expert and recognized </w:t>
            </w:r>
            <w:r w:rsidR="002E14B4">
              <w:rPr>
                <w:sz w:val="20"/>
                <w:szCs w:val="20"/>
              </w:rPr>
              <w:t>authority.</w:t>
            </w:r>
            <w:r>
              <w:rPr>
                <w:sz w:val="20"/>
                <w:szCs w:val="20"/>
              </w:rPr>
              <w:t>”</w:t>
            </w:r>
          </w:p>
          <w:p w14:paraId="09063C50" w14:textId="77777777" w:rsidR="008B314A" w:rsidRPr="007A6CEA" w:rsidRDefault="008B314A" w:rsidP="00B513D9">
            <w:pPr>
              <w:jc w:val="center"/>
              <w:rPr>
                <w:b/>
                <w:bCs/>
                <w:sz w:val="20"/>
                <w:szCs w:val="20"/>
              </w:rPr>
            </w:pPr>
            <w:r w:rsidRPr="00870CEC">
              <w:rPr>
                <w:b/>
                <w:bCs/>
              </w:rPr>
              <w:t>5</w:t>
            </w:r>
          </w:p>
        </w:tc>
      </w:tr>
      <w:tr w:rsidR="008B314A" w14:paraId="1430CDCD" w14:textId="77777777" w:rsidTr="00042A2B">
        <w:trPr>
          <w:cantSplit/>
          <w:trHeight w:hRule="exact" w:val="576"/>
        </w:trPr>
        <w:tc>
          <w:tcPr>
            <w:tcW w:w="3595" w:type="dxa"/>
            <w:shd w:val="clear" w:color="auto" w:fill="F2F2F2" w:themeFill="background1" w:themeFillShade="F2"/>
          </w:tcPr>
          <w:p w14:paraId="0F11C6D6" w14:textId="3AE11DF7" w:rsidR="008B314A" w:rsidRPr="00390DBA" w:rsidRDefault="008B314A" w:rsidP="00B513D9">
            <w:r w:rsidRPr="00390DBA">
              <w:t xml:space="preserve">Breakthrough Series </w:t>
            </w:r>
            <w:r w:rsidR="006C6A33">
              <w:t xml:space="preserve">Learning Collaborative </w:t>
            </w:r>
            <w:r w:rsidRPr="00390DBA">
              <w:t>method</w:t>
            </w:r>
          </w:p>
        </w:tc>
        <w:tc>
          <w:tcPr>
            <w:tcW w:w="1818" w:type="dxa"/>
          </w:tcPr>
          <w:p w14:paraId="3805C414" w14:textId="77777777" w:rsidR="008B314A" w:rsidRDefault="008B314A" w:rsidP="00B513D9">
            <w:pPr>
              <w:rPr>
                <w:sz w:val="24"/>
                <w:szCs w:val="24"/>
              </w:rPr>
            </w:pPr>
          </w:p>
        </w:tc>
        <w:tc>
          <w:tcPr>
            <w:tcW w:w="1818" w:type="dxa"/>
          </w:tcPr>
          <w:p w14:paraId="503FFFEB" w14:textId="77777777" w:rsidR="008B314A" w:rsidRDefault="008B314A" w:rsidP="00B513D9">
            <w:pPr>
              <w:rPr>
                <w:sz w:val="24"/>
                <w:szCs w:val="24"/>
              </w:rPr>
            </w:pPr>
          </w:p>
        </w:tc>
        <w:tc>
          <w:tcPr>
            <w:tcW w:w="1818" w:type="dxa"/>
          </w:tcPr>
          <w:p w14:paraId="4249AD3E" w14:textId="77777777" w:rsidR="008B314A" w:rsidRDefault="008B314A" w:rsidP="00B513D9">
            <w:pPr>
              <w:rPr>
                <w:sz w:val="24"/>
                <w:szCs w:val="24"/>
              </w:rPr>
            </w:pPr>
          </w:p>
        </w:tc>
        <w:tc>
          <w:tcPr>
            <w:tcW w:w="1818" w:type="dxa"/>
          </w:tcPr>
          <w:p w14:paraId="1F87F952" w14:textId="77777777" w:rsidR="008B314A" w:rsidRDefault="008B314A" w:rsidP="00B513D9">
            <w:pPr>
              <w:rPr>
                <w:sz w:val="24"/>
                <w:szCs w:val="24"/>
              </w:rPr>
            </w:pPr>
          </w:p>
        </w:tc>
        <w:tc>
          <w:tcPr>
            <w:tcW w:w="1818" w:type="dxa"/>
          </w:tcPr>
          <w:p w14:paraId="3E747171" w14:textId="77777777" w:rsidR="008B314A" w:rsidRDefault="008B314A" w:rsidP="00B513D9">
            <w:pPr>
              <w:rPr>
                <w:sz w:val="24"/>
                <w:szCs w:val="24"/>
              </w:rPr>
            </w:pPr>
          </w:p>
        </w:tc>
      </w:tr>
      <w:tr w:rsidR="008B314A" w14:paraId="4D9C8B4E" w14:textId="77777777" w:rsidTr="00042A2B">
        <w:trPr>
          <w:cantSplit/>
          <w:trHeight w:hRule="exact" w:val="576"/>
        </w:trPr>
        <w:tc>
          <w:tcPr>
            <w:tcW w:w="3595" w:type="dxa"/>
            <w:shd w:val="clear" w:color="auto" w:fill="F2F2F2" w:themeFill="background1" w:themeFillShade="F2"/>
          </w:tcPr>
          <w:p w14:paraId="2F53EB78" w14:textId="77777777" w:rsidR="008B314A" w:rsidRPr="00390DBA" w:rsidRDefault="008B314A" w:rsidP="00B513D9">
            <w:r w:rsidRPr="00390DBA">
              <w:t>Change package</w:t>
            </w:r>
          </w:p>
        </w:tc>
        <w:tc>
          <w:tcPr>
            <w:tcW w:w="1818" w:type="dxa"/>
          </w:tcPr>
          <w:p w14:paraId="417D24B3" w14:textId="77777777" w:rsidR="008B314A" w:rsidRDefault="008B314A" w:rsidP="00B513D9">
            <w:pPr>
              <w:rPr>
                <w:sz w:val="24"/>
                <w:szCs w:val="24"/>
              </w:rPr>
            </w:pPr>
          </w:p>
        </w:tc>
        <w:tc>
          <w:tcPr>
            <w:tcW w:w="1818" w:type="dxa"/>
          </w:tcPr>
          <w:p w14:paraId="78F5B327" w14:textId="77777777" w:rsidR="008B314A" w:rsidRDefault="008B314A" w:rsidP="00B513D9">
            <w:pPr>
              <w:rPr>
                <w:sz w:val="24"/>
                <w:szCs w:val="24"/>
              </w:rPr>
            </w:pPr>
          </w:p>
        </w:tc>
        <w:tc>
          <w:tcPr>
            <w:tcW w:w="1818" w:type="dxa"/>
          </w:tcPr>
          <w:p w14:paraId="04E6CDFE" w14:textId="77777777" w:rsidR="008B314A" w:rsidRDefault="008B314A" w:rsidP="00B513D9">
            <w:pPr>
              <w:rPr>
                <w:sz w:val="24"/>
                <w:szCs w:val="24"/>
              </w:rPr>
            </w:pPr>
          </w:p>
        </w:tc>
        <w:tc>
          <w:tcPr>
            <w:tcW w:w="1818" w:type="dxa"/>
          </w:tcPr>
          <w:p w14:paraId="25792F44" w14:textId="77777777" w:rsidR="008B314A" w:rsidRDefault="008B314A" w:rsidP="00B513D9">
            <w:pPr>
              <w:rPr>
                <w:sz w:val="24"/>
                <w:szCs w:val="24"/>
              </w:rPr>
            </w:pPr>
          </w:p>
        </w:tc>
        <w:tc>
          <w:tcPr>
            <w:tcW w:w="1818" w:type="dxa"/>
          </w:tcPr>
          <w:p w14:paraId="3516FAB4" w14:textId="77777777" w:rsidR="008B314A" w:rsidRDefault="008B314A" w:rsidP="00B513D9">
            <w:pPr>
              <w:rPr>
                <w:sz w:val="24"/>
                <w:szCs w:val="24"/>
              </w:rPr>
            </w:pPr>
          </w:p>
        </w:tc>
      </w:tr>
      <w:tr w:rsidR="008B314A" w14:paraId="7EF65519" w14:textId="77777777" w:rsidTr="00042A2B">
        <w:trPr>
          <w:cantSplit/>
          <w:trHeight w:hRule="exact" w:val="576"/>
        </w:trPr>
        <w:tc>
          <w:tcPr>
            <w:tcW w:w="3595" w:type="dxa"/>
            <w:shd w:val="clear" w:color="auto" w:fill="F2F2F2" w:themeFill="background1" w:themeFillShade="F2"/>
          </w:tcPr>
          <w:p w14:paraId="11ECE07C" w14:textId="77777777" w:rsidR="008B314A" w:rsidRDefault="008B314A" w:rsidP="00B513D9">
            <w:r>
              <w:t>Designing tests of change</w:t>
            </w:r>
          </w:p>
        </w:tc>
        <w:tc>
          <w:tcPr>
            <w:tcW w:w="1818" w:type="dxa"/>
          </w:tcPr>
          <w:p w14:paraId="476CADFE" w14:textId="77777777" w:rsidR="008B314A" w:rsidRDefault="008B314A" w:rsidP="00B513D9">
            <w:pPr>
              <w:rPr>
                <w:sz w:val="24"/>
                <w:szCs w:val="24"/>
              </w:rPr>
            </w:pPr>
          </w:p>
        </w:tc>
        <w:tc>
          <w:tcPr>
            <w:tcW w:w="1818" w:type="dxa"/>
          </w:tcPr>
          <w:p w14:paraId="2F5BC4E9" w14:textId="77777777" w:rsidR="008B314A" w:rsidRDefault="008B314A" w:rsidP="00B513D9">
            <w:pPr>
              <w:rPr>
                <w:sz w:val="24"/>
                <w:szCs w:val="24"/>
              </w:rPr>
            </w:pPr>
          </w:p>
        </w:tc>
        <w:tc>
          <w:tcPr>
            <w:tcW w:w="1818" w:type="dxa"/>
          </w:tcPr>
          <w:p w14:paraId="6E9DFE1A" w14:textId="77777777" w:rsidR="008B314A" w:rsidRDefault="008B314A" w:rsidP="00B513D9">
            <w:pPr>
              <w:rPr>
                <w:sz w:val="24"/>
                <w:szCs w:val="24"/>
              </w:rPr>
            </w:pPr>
          </w:p>
        </w:tc>
        <w:tc>
          <w:tcPr>
            <w:tcW w:w="1818" w:type="dxa"/>
          </w:tcPr>
          <w:p w14:paraId="3E2A1505" w14:textId="77777777" w:rsidR="008B314A" w:rsidRDefault="008B314A" w:rsidP="00B513D9">
            <w:pPr>
              <w:rPr>
                <w:sz w:val="24"/>
                <w:szCs w:val="24"/>
              </w:rPr>
            </w:pPr>
          </w:p>
        </w:tc>
        <w:tc>
          <w:tcPr>
            <w:tcW w:w="1818" w:type="dxa"/>
          </w:tcPr>
          <w:p w14:paraId="6F75381B" w14:textId="77777777" w:rsidR="008B314A" w:rsidRDefault="008B314A" w:rsidP="00B513D9">
            <w:pPr>
              <w:rPr>
                <w:sz w:val="24"/>
                <w:szCs w:val="24"/>
              </w:rPr>
            </w:pPr>
          </w:p>
        </w:tc>
      </w:tr>
      <w:tr w:rsidR="008B314A" w14:paraId="38BA25DD" w14:textId="77777777" w:rsidTr="00042A2B">
        <w:trPr>
          <w:cantSplit/>
          <w:trHeight w:hRule="exact" w:val="576"/>
        </w:trPr>
        <w:tc>
          <w:tcPr>
            <w:tcW w:w="3595" w:type="dxa"/>
            <w:shd w:val="clear" w:color="auto" w:fill="F2F2F2" w:themeFill="background1" w:themeFillShade="F2"/>
          </w:tcPr>
          <w:p w14:paraId="4B2B927F" w14:textId="77777777" w:rsidR="008B314A" w:rsidRPr="00390DBA" w:rsidRDefault="008B314A" w:rsidP="00B513D9">
            <w:r>
              <w:t>Implementing changes</w:t>
            </w:r>
          </w:p>
        </w:tc>
        <w:tc>
          <w:tcPr>
            <w:tcW w:w="1818" w:type="dxa"/>
          </w:tcPr>
          <w:p w14:paraId="619FFA0F" w14:textId="77777777" w:rsidR="008B314A" w:rsidRDefault="008B314A" w:rsidP="00B513D9">
            <w:pPr>
              <w:rPr>
                <w:sz w:val="24"/>
                <w:szCs w:val="24"/>
              </w:rPr>
            </w:pPr>
          </w:p>
        </w:tc>
        <w:tc>
          <w:tcPr>
            <w:tcW w:w="1818" w:type="dxa"/>
          </w:tcPr>
          <w:p w14:paraId="51490F2E" w14:textId="77777777" w:rsidR="008B314A" w:rsidRDefault="008B314A" w:rsidP="00B513D9">
            <w:pPr>
              <w:rPr>
                <w:sz w:val="24"/>
                <w:szCs w:val="24"/>
              </w:rPr>
            </w:pPr>
          </w:p>
        </w:tc>
        <w:tc>
          <w:tcPr>
            <w:tcW w:w="1818" w:type="dxa"/>
          </w:tcPr>
          <w:p w14:paraId="7AD8299B" w14:textId="77777777" w:rsidR="008B314A" w:rsidRDefault="008B314A" w:rsidP="00B513D9">
            <w:pPr>
              <w:rPr>
                <w:sz w:val="24"/>
                <w:szCs w:val="24"/>
              </w:rPr>
            </w:pPr>
          </w:p>
        </w:tc>
        <w:tc>
          <w:tcPr>
            <w:tcW w:w="1818" w:type="dxa"/>
          </w:tcPr>
          <w:p w14:paraId="51C10D9A" w14:textId="77777777" w:rsidR="008B314A" w:rsidRDefault="008B314A" w:rsidP="00B513D9">
            <w:pPr>
              <w:rPr>
                <w:sz w:val="24"/>
                <w:szCs w:val="24"/>
              </w:rPr>
            </w:pPr>
          </w:p>
        </w:tc>
        <w:tc>
          <w:tcPr>
            <w:tcW w:w="1818" w:type="dxa"/>
          </w:tcPr>
          <w:p w14:paraId="7633B52B" w14:textId="77777777" w:rsidR="008B314A" w:rsidRDefault="008B314A" w:rsidP="00B513D9">
            <w:pPr>
              <w:rPr>
                <w:sz w:val="24"/>
                <w:szCs w:val="24"/>
              </w:rPr>
            </w:pPr>
          </w:p>
        </w:tc>
      </w:tr>
      <w:tr w:rsidR="008B314A" w14:paraId="67F9FA32" w14:textId="77777777" w:rsidTr="00042A2B">
        <w:trPr>
          <w:cantSplit/>
          <w:trHeight w:hRule="exact" w:val="576"/>
        </w:trPr>
        <w:tc>
          <w:tcPr>
            <w:tcW w:w="3595" w:type="dxa"/>
            <w:shd w:val="clear" w:color="auto" w:fill="F2F2F2" w:themeFill="background1" w:themeFillShade="F2"/>
          </w:tcPr>
          <w:p w14:paraId="584B50D9" w14:textId="77777777" w:rsidR="008B314A" w:rsidRPr="00390DBA" w:rsidRDefault="008B314A" w:rsidP="00B513D9">
            <w:r w:rsidRPr="00390DBA">
              <w:t>Key driver diagram</w:t>
            </w:r>
          </w:p>
        </w:tc>
        <w:tc>
          <w:tcPr>
            <w:tcW w:w="1818" w:type="dxa"/>
          </w:tcPr>
          <w:p w14:paraId="5C696C32" w14:textId="77777777" w:rsidR="008B314A" w:rsidRDefault="008B314A" w:rsidP="00B513D9">
            <w:pPr>
              <w:rPr>
                <w:sz w:val="24"/>
                <w:szCs w:val="24"/>
              </w:rPr>
            </w:pPr>
          </w:p>
        </w:tc>
        <w:tc>
          <w:tcPr>
            <w:tcW w:w="1818" w:type="dxa"/>
          </w:tcPr>
          <w:p w14:paraId="5368B26C" w14:textId="77777777" w:rsidR="008B314A" w:rsidRDefault="008B314A" w:rsidP="00B513D9">
            <w:pPr>
              <w:rPr>
                <w:sz w:val="24"/>
                <w:szCs w:val="24"/>
              </w:rPr>
            </w:pPr>
          </w:p>
        </w:tc>
        <w:tc>
          <w:tcPr>
            <w:tcW w:w="1818" w:type="dxa"/>
          </w:tcPr>
          <w:p w14:paraId="7291C787" w14:textId="77777777" w:rsidR="008B314A" w:rsidRDefault="008B314A" w:rsidP="00B513D9">
            <w:pPr>
              <w:rPr>
                <w:sz w:val="24"/>
                <w:szCs w:val="24"/>
              </w:rPr>
            </w:pPr>
          </w:p>
        </w:tc>
        <w:tc>
          <w:tcPr>
            <w:tcW w:w="1818" w:type="dxa"/>
          </w:tcPr>
          <w:p w14:paraId="5DA06E44" w14:textId="77777777" w:rsidR="008B314A" w:rsidRDefault="008B314A" w:rsidP="00B513D9">
            <w:pPr>
              <w:rPr>
                <w:sz w:val="24"/>
                <w:szCs w:val="24"/>
              </w:rPr>
            </w:pPr>
          </w:p>
        </w:tc>
        <w:tc>
          <w:tcPr>
            <w:tcW w:w="1818" w:type="dxa"/>
          </w:tcPr>
          <w:p w14:paraId="6EB31A04" w14:textId="77777777" w:rsidR="008B314A" w:rsidRDefault="008B314A" w:rsidP="00B513D9">
            <w:pPr>
              <w:rPr>
                <w:sz w:val="24"/>
                <w:szCs w:val="24"/>
              </w:rPr>
            </w:pPr>
          </w:p>
        </w:tc>
      </w:tr>
      <w:tr w:rsidR="008B314A" w14:paraId="7932C626" w14:textId="77777777" w:rsidTr="00042A2B">
        <w:trPr>
          <w:cantSplit/>
          <w:trHeight w:hRule="exact" w:val="576"/>
        </w:trPr>
        <w:tc>
          <w:tcPr>
            <w:tcW w:w="3595" w:type="dxa"/>
            <w:shd w:val="clear" w:color="auto" w:fill="F2F2F2" w:themeFill="background1" w:themeFillShade="F2"/>
          </w:tcPr>
          <w:p w14:paraId="7C003BFC" w14:textId="77777777" w:rsidR="008B314A" w:rsidRPr="00390DBA" w:rsidRDefault="008B314A" w:rsidP="00B513D9">
            <w:r w:rsidRPr="00390DBA">
              <w:t>Model for Improvement</w:t>
            </w:r>
          </w:p>
        </w:tc>
        <w:tc>
          <w:tcPr>
            <w:tcW w:w="1818" w:type="dxa"/>
          </w:tcPr>
          <w:p w14:paraId="300A1B00" w14:textId="77777777" w:rsidR="008B314A" w:rsidRDefault="008B314A" w:rsidP="00B513D9">
            <w:pPr>
              <w:rPr>
                <w:sz w:val="24"/>
                <w:szCs w:val="24"/>
              </w:rPr>
            </w:pPr>
          </w:p>
        </w:tc>
        <w:tc>
          <w:tcPr>
            <w:tcW w:w="1818" w:type="dxa"/>
          </w:tcPr>
          <w:p w14:paraId="0EBA8A92" w14:textId="77777777" w:rsidR="008B314A" w:rsidRDefault="008B314A" w:rsidP="00B513D9">
            <w:pPr>
              <w:rPr>
                <w:sz w:val="24"/>
                <w:szCs w:val="24"/>
              </w:rPr>
            </w:pPr>
          </w:p>
        </w:tc>
        <w:tc>
          <w:tcPr>
            <w:tcW w:w="1818" w:type="dxa"/>
          </w:tcPr>
          <w:p w14:paraId="2562C607" w14:textId="77777777" w:rsidR="008B314A" w:rsidRDefault="008B314A" w:rsidP="00B513D9">
            <w:pPr>
              <w:rPr>
                <w:sz w:val="24"/>
                <w:szCs w:val="24"/>
              </w:rPr>
            </w:pPr>
          </w:p>
        </w:tc>
        <w:tc>
          <w:tcPr>
            <w:tcW w:w="1818" w:type="dxa"/>
          </w:tcPr>
          <w:p w14:paraId="5953BCDA" w14:textId="77777777" w:rsidR="008B314A" w:rsidRDefault="008B314A" w:rsidP="00B513D9">
            <w:pPr>
              <w:rPr>
                <w:sz w:val="24"/>
                <w:szCs w:val="24"/>
              </w:rPr>
            </w:pPr>
          </w:p>
        </w:tc>
        <w:tc>
          <w:tcPr>
            <w:tcW w:w="1818" w:type="dxa"/>
          </w:tcPr>
          <w:p w14:paraId="7C80EDE1" w14:textId="77777777" w:rsidR="008B314A" w:rsidRDefault="008B314A" w:rsidP="00B513D9">
            <w:pPr>
              <w:rPr>
                <w:sz w:val="24"/>
                <w:szCs w:val="24"/>
              </w:rPr>
            </w:pPr>
          </w:p>
        </w:tc>
      </w:tr>
      <w:tr w:rsidR="008B314A" w14:paraId="0405D834" w14:textId="77777777" w:rsidTr="00042A2B">
        <w:trPr>
          <w:cantSplit/>
          <w:trHeight w:hRule="exact" w:val="576"/>
        </w:trPr>
        <w:tc>
          <w:tcPr>
            <w:tcW w:w="3595" w:type="dxa"/>
            <w:shd w:val="clear" w:color="auto" w:fill="F2F2F2" w:themeFill="background1" w:themeFillShade="F2"/>
          </w:tcPr>
          <w:p w14:paraId="2BE891EC" w14:textId="77777777" w:rsidR="008B314A" w:rsidRPr="00390DBA" w:rsidRDefault="008B314A" w:rsidP="00B513D9">
            <w:r w:rsidRPr="00390DBA">
              <w:t>Plan-Do-Study-Act (PDSA) cycles</w:t>
            </w:r>
          </w:p>
        </w:tc>
        <w:tc>
          <w:tcPr>
            <w:tcW w:w="1818" w:type="dxa"/>
          </w:tcPr>
          <w:p w14:paraId="1432D6CA" w14:textId="77777777" w:rsidR="008B314A" w:rsidRDefault="008B314A" w:rsidP="00B513D9">
            <w:pPr>
              <w:rPr>
                <w:sz w:val="24"/>
                <w:szCs w:val="24"/>
              </w:rPr>
            </w:pPr>
          </w:p>
        </w:tc>
        <w:tc>
          <w:tcPr>
            <w:tcW w:w="1818" w:type="dxa"/>
          </w:tcPr>
          <w:p w14:paraId="7D66C4DE" w14:textId="77777777" w:rsidR="008B314A" w:rsidRDefault="008B314A" w:rsidP="00B513D9">
            <w:pPr>
              <w:rPr>
                <w:sz w:val="24"/>
                <w:szCs w:val="24"/>
              </w:rPr>
            </w:pPr>
          </w:p>
        </w:tc>
        <w:tc>
          <w:tcPr>
            <w:tcW w:w="1818" w:type="dxa"/>
          </w:tcPr>
          <w:p w14:paraId="6A9B6F68" w14:textId="77777777" w:rsidR="008B314A" w:rsidRDefault="008B314A" w:rsidP="00B513D9">
            <w:pPr>
              <w:rPr>
                <w:sz w:val="24"/>
                <w:szCs w:val="24"/>
              </w:rPr>
            </w:pPr>
          </w:p>
        </w:tc>
        <w:tc>
          <w:tcPr>
            <w:tcW w:w="1818" w:type="dxa"/>
          </w:tcPr>
          <w:p w14:paraId="680DE53C" w14:textId="77777777" w:rsidR="008B314A" w:rsidRDefault="008B314A" w:rsidP="00B513D9">
            <w:pPr>
              <w:rPr>
                <w:sz w:val="24"/>
                <w:szCs w:val="24"/>
              </w:rPr>
            </w:pPr>
          </w:p>
        </w:tc>
        <w:tc>
          <w:tcPr>
            <w:tcW w:w="1818" w:type="dxa"/>
          </w:tcPr>
          <w:p w14:paraId="782023AF" w14:textId="77777777" w:rsidR="008B314A" w:rsidRDefault="008B314A" w:rsidP="00B513D9">
            <w:pPr>
              <w:rPr>
                <w:sz w:val="24"/>
                <w:szCs w:val="24"/>
              </w:rPr>
            </w:pPr>
          </w:p>
        </w:tc>
      </w:tr>
      <w:tr w:rsidR="008B314A" w14:paraId="227E16B8" w14:textId="77777777" w:rsidTr="00042A2B">
        <w:trPr>
          <w:cantSplit/>
          <w:trHeight w:hRule="exact" w:val="576"/>
        </w:trPr>
        <w:tc>
          <w:tcPr>
            <w:tcW w:w="3595" w:type="dxa"/>
            <w:shd w:val="clear" w:color="auto" w:fill="F2F2F2" w:themeFill="background1" w:themeFillShade="F2"/>
          </w:tcPr>
          <w:p w14:paraId="6F43FE75" w14:textId="77777777" w:rsidR="008B314A" w:rsidRPr="00390DBA" w:rsidRDefault="008B314A" w:rsidP="00B513D9">
            <w:r w:rsidRPr="00390DBA">
              <w:lastRenderedPageBreak/>
              <w:t>PDSA ramps</w:t>
            </w:r>
          </w:p>
        </w:tc>
        <w:tc>
          <w:tcPr>
            <w:tcW w:w="1818" w:type="dxa"/>
          </w:tcPr>
          <w:p w14:paraId="1E85B7DB" w14:textId="77777777" w:rsidR="008B314A" w:rsidRDefault="008B314A" w:rsidP="00B513D9">
            <w:pPr>
              <w:rPr>
                <w:sz w:val="24"/>
                <w:szCs w:val="24"/>
              </w:rPr>
            </w:pPr>
          </w:p>
        </w:tc>
        <w:tc>
          <w:tcPr>
            <w:tcW w:w="1818" w:type="dxa"/>
          </w:tcPr>
          <w:p w14:paraId="0AEB0F06" w14:textId="77777777" w:rsidR="008B314A" w:rsidRDefault="008B314A" w:rsidP="00B513D9">
            <w:pPr>
              <w:rPr>
                <w:sz w:val="24"/>
                <w:szCs w:val="24"/>
              </w:rPr>
            </w:pPr>
          </w:p>
        </w:tc>
        <w:tc>
          <w:tcPr>
            <w:tcW w:w="1818" w:type="dxa"/>
          </w:tcPr>
          <w:p w14:paraId="76AC1113" w14:textId="77777777" w:rsidR="008B314A" w:rsidRDefault="008B314A" w:rsidP="00B513D9">
            <w:pPr>
              <w:rPr>
                <w:sz w:val="24"/>
                <w:szCs w:val="24"/>
              </w:rPr>
            </w:pPr>
          </w:p>
        </w:tc>
        <w:tc>
          <w:tcPr>
            <w:tcW w:w="1818" w:type="dxa"/>
          </w:tcPr>
          <w:p w14:paraId="4217F313" w14:textId="77777777" w:rsidR="008B314A" w:rsidRDefault="008B314A" w:rsidP="00B513D9">
            <w:pPr>
              <w:rPr>
                <w:sz w:val="24"/>
                <w:szCs w:val="24"/>
              </w:rPr>
            </w:pPr>
          </w:p>
        </w:tc>
        <w:tc>
          <w:tcPr>
            <w:tcW w:w="1818" w:type="dxa"/>
          </w:tcPr>
          <w:p w14:paraId="2BD4EC68" w14:textId="77777777" w:rsidR="008B314A" w:rsidRDefault="008B314A" w:rsidP="00B513D9">
            <w:pPr>
              <w:rPr>
                <w:sz w:val="24"/>
                <w:szCs w:val="24"/>
              </w:rPr>
            </w:pPr>
          </w:p>
        </w:tc>
      </w:tr>
      <w:tr w:rsidR="008B314A" w14:paraId="162D3CC7" w14:textId="77777777" w:rsidTr="00042A2B">
        <w:trPr>
          <w:cantSplit/>
          <w:trHeight w:hRule="exact" w:val="576"/>
        </w:trPr>
        <w:tc>
          <w:tcPr>
            <w:tcW w:w="3595" w:type="dxa"/>
            <w:shd w:val="clear" w:color="auto" w:fill="F2F2F2" w:themeFill="background1" w:themeFillShade="F2"/>
          </w:tcPr>
          <w:p w14:paraId="5A3A4884" w14:textId="77777777" w:rsidR="008B314A" w:rsidRPr="00390DBA" w:rsidRDefault="008B314A" w:rsidP="00B513D9">
            <w:r w:rsidRPr="00390DBA">
              <w:t>Process mapping</w:t>
            </w:r>
          </w:p>
        </w:tc>
        <w:tc>
          <w:tcPr>
            <w:tcW w:w="1818" w:type="dxa"/>
          </w:tcPr>
          <w:p w14:paraId="08FCC839" w14:textId="77777777" w:rsidR="008B314A" w:rsidRDefault="008B314A" w:rsidP="00B513D9">
            <w:pPr>
              <w:rPr>
                <w:sz w:val="24"/>
                <w:szCs w:val="24"/>
              </w:rPr>
            </w:pPr>
          </w:p>
        </w:tc>
        <w:tc>
          <w:tcPr>
            <w:tcW w:w="1818" w:type="dxa"/>
          </w:tcPr>
          <w:p w14:paraId="6499E522" w14:textId="77777777" w:rsidR="008B314A" w:rsidRDefault="008B314A" w:rsidP="00B513D9">
            <w:pPr>
              <w:rPr>
                <w:sz w:val="24"/>
                <w:szCs w:val="24"/>
              </w:rPr>
            </w:pPr>
          </w:p>
        </w:tc>
        <w:tc>
          <w:tcPr>
            <w:tcW w:w="1818" w:type="dxa"/>
          </w:tcPr>
          <w:p w14:paraId="7EF82C8E" w14:textId="77777777" w:rsidR="008B314A" w:rsidRDefault="008B314A" w:rsidP="00B513D9">
            <w:pPr>
              <w:rPr>
                <w:sz w:val="24"/>
                <w:szCs w:val="24"/>
              </w:rPr>
            </w:pPr>
          </w:p>
        </w:tc>
        <w:tc>
          <w:tcPr>
            <w:tcW w:w="1818" w:type="dxa"/>
          </w:tcPr>
          <w:p w14:paraId="11D2304F" w14:textId="77777777" w:rsidR="008B314A" w:rsidRDefault="008B314A" w:rsidP="00B513D9">
            <w:pPr>
              <w:rPr>
                <w:sz w:val="24"/>
                <w:szCs w:val="24"/>
              </w:rPr>
            </w:pPr>
          </w:p>
        </w:tc>
        <w:tc>
          <w:tcPr>
            <w:tcW w:w="1818" w:type="dxa"/>
          </w:tcPr>
          <w:p w14:paraId="47940FC1" w14:textId="77777777" w:rsidR="008B314A" w:rsidRDefault="008B314A" w:rsidP="00B513D9">
            <w:pPr>
              <w:rPr>
                <w:sz w:val="24"/>
                <w:szCs w:val="24"/>
              </w:rPr>
            </w:pPr>
          </w:p>
        </w:tc>
      </w:tr>
      <w:tr w:rsidR="008B314A" w14:paraId="4E60A4EB" w14:textId="77777777" w:rsidTr="00042A2B">
        <w:trPr>
          <w:cantSplit/>
          <w:trHeight w:hRule="exact" w:val="576"/>
        </w:trPr>
        <w:tc>
          <w:tcPr>
            <w:tcW w:w="3595" w:type="dxa"/>
            <w:shd w:val="clear" w:color="auto" w:fill="F2F2F2" w:themeFill="background1" w:themeFillShade="F2"/>
          </w:tcPr>
          <w:p w14:paraId="3BDF3D91" w14:textId="77777777" w:rsidR="008B314A" w:rsidRPr="00390DBA" w:rsidRDefault="008B314A" w:rsidP="00B513D9">
            <w:r w:rsidRPr="00390DBA">
              <w:t>Reliability</w:t>
            </w:r>
            <w:r>
              <w:t xml:space="preserve"> concepts</w:t>
            </w:r>
          </w:p>
        </w:tc>
        <w:tc>
          <w:tcPr>
            <w:tcW w:w="1818" w:type="dxa"/>
          </w:tcPr>
          <w:p w14:paraId="7E49C00F" w14:textId="77777777" w:rsidR="008B314A" w:rsidRDefault="008B314A" w:rsidP="00B513D9">
            <w:pPr>
              <w:rPr>
                <w:sz w:val="24"/>
                <w:szCs w:val="24"/>
              </w:rPr>
            </w:pPr>
          </w:p>
        </w:tc>
        <w:tc>
          <w:tcPr>
            <w:tcW w:w="1818" w:type="dxa"/>
          </w:tcPr>
          <w:p w14:paraId="6E59FE3A" w14:textId="77777777" w:rsidR="008B314A" w:rsidRDefault="008B314A" w:rsidP="00B513D9">
            <w:pPr>
              <w:rPr>
                <w:sz w:val="24"/>
                <w:szCs w:val="24"/>
              </w:rPr>
            </w:pPr>
          </w:p>
        </w:tc>
        <w:tc>
          <w:tcPr>
            <w:tcW w:w="1818" w:type="dxa"/>
          </w:tcPr>
          <w:p w14:paraId="0D7ADDCD" w14:textId="77777777" w:rsidR="008B314A" w:rsidRDefault="008B314A" w:rsidP="00B513D9">
            <w:pPr>
              <w:rPr>
                <w:sz w:val="24"/>
                <w:szCs w:val="24"/>
              </w:rPr>
            </w:pPr>
          </w:p>
        </w:tc>
        <w:tc>
          <w:tcPr>
            <w:tcW w:w="1818" w:type="dxa"/>
          </w:tcPr>
          <w:p w14:paraId="3D9BB626" w14:textId="77777777" w:rsidR="008B314A" w:rsidRDefault="008B314A" w:rsidP="00B513D9">
            <w:pPr>
              <w:rPr>
                <w:sz w:val="24"/>
                <w:szCs w:val="24"/>
              </w:rPr>
            </w:pPr>
          </w:p>
        </w:tc>
        <w:tc>
          <w:tcPr>
            <w:tcW w:w="1818" w:type="dxa"/>
          </w:tcPr>
          <w:p w14:paraId="19A79DE2" w14:textId="77777777" w:rsidR="008B314A" w:rsidRDefault="008B314A" w:rsidP="00B513D9">
            <w:pPr>
              <w:rPr>
                <w:sz w:val="24"/>
                <w:szCs w:val="24"/>
              </w:rPr>
            </w:pPr>
          </w:p>
        </w:tc>
      </w:tr>
      <w:tr w:rsidR="008B314A" w14:paraId="54858692" w14:textId="77777777" w:rsidTr="00042A2B">
        <w:trPr>
          <w:cantSplit/>
          <w:trHeight w:hRule="exact" w:val="576"/>
        </w:trPr>
        <w:tc>
          <w:tcPr>
            <w:tcW w:w="3595" w:type="dxa"/>
            <w:shd w:val="clear" w:color="auto" w:fill="F2F2F2" w:themeFill="background1" w:themeFillShade="F2"/>
          </w:tcPr>
          <w:p w14:paraId="55C55EBB" w14:textId="77777777" w:rsidR="008B314A" w:rsidRPr="00390DBA" w:rsidRDefault="008B314A" w:rsidP="00B513D9">
            <w:r w:rsidRPr="00390DBA">
              <w:t>Root cause analysis</w:t>
            </w:r>
          </w:p>
        </w:tc>
        <w:tc>
          <w:tcPr>
            <w:tcW w:w="1818" w:type="dxa"/>
          </w:tcPr>
          <w:p w14:paraId="0FD00B2C" w14:textId="77777777" w:rsidR="008B314A" w:rsidRDefault="008B314A" w:rsidP="00B513D9">
            <w:pPr>
              <w:rPr>
                <w:sz w:val="24"/>
                <w:szCs w:val="24"/>
              </w:rPr>
            </w:pPr>
          </w:p>
        </w:tc>
        <w:tc>
          <w:tcPr>
            <w:tcW w:w="1818" w:type="dxa"/>
          </w:tcPr>
          <w:p w14:paraId="3B49454A" w14:textId="77777777" w:rsidR="008B314A" w:rsidRDefault="008B314A" w:rsidP="00B513D9">
            <w:pPr>
              <w:rPr>
                <w:sz w:val="24"/>
                <w:szCs w:val="24"/>
              </w:rPr>
            </w:pPr>
          </w:p>
        </w:tc>
        <w:tc>
          <w:tcPr>
            <w:tcW w:w="1818" w:type="dxa"/>
          </w:tcPr>
          <w:p w14:paraId="04F40B77" w14:textId="77777777" w:rsidR="008B314A" w:rsidRDefault="008B314A" w:rsidP="00B513D9">
            <w:pPr>
              <w:rPr>
                <w:sz w:val="24"/>
                <w:szCs w:val="24"/>
              </w:rPr>
            </w:pPr>
          </w:p>
        </w:tc>
        <w:tc>
          <w:tcPr>
            <w:tcW w:w="1818" w:type="dxa"/>
          </w:tcPr>
          <w:p w14:paraId="21689712" w14:textId="77777777" w:rsidR="008B314A" w:rsidRDefault="008B314A" w:rsidP="00B513D9">
            <w:pPr>
              <w:rPr>
                <w:sz w:val="24"/>
                <w:szCs w:val="24"/>
              </w:rPr>
            </w:pPr>
          </w:p>
        </w:tc>
        <w:tc>
          <w:tcPr>
            <w:tcW w:w="1818" w:type="dxa"/>
          </w:tcPr>
          <w:p w14:paraId="447841EA" w14:textId="77777777" w:rsidR="008B314A" w:rsidRDefault="008B314A" w:rsidP="00B513D9">
            <w:pPr>
              <w:rPr>
                <w:sz w:val="24"/>
                <w:szCs w:val="24"/>
              </w:rPr>
            </w:pPr>
          </w:p>
        </w:tc>
      </w:tr>
      <w:tr w:rsidR="008B314A" w14:paraId="2F45CD84" w14:textId="77777777" w:rsidTr="00042A2B">
        <w:trPr>
          <w:cantSplit/>
          <w:trHeight w:hRule="exact" w:val="576"/>
        </w:trPr>
        <w:tc>
          <w:tcPr>
            <w:tcW w:w="3595" w:type="dxa"/>
            <w:shd w:val="clear" w:color="auto" w:fill="F2F2F2" w:themeFill="background1" w:themeFillShade="F2"/>
          </w:tcPr>
          <w:p w14:paraId="218883B4" w14:textId="77777777" w:rsidR="008B314A" w:rsidRPr="00390DBA" w:rsidRDefault="008B314A" w:rsidP="00B513D9">
            <w:r>
              <w:t>Run charts</w:t>
            </w:r>
          </w:p>
        </w:tc>
        <w:tc>
          <w:tcPr>
            <w:tcW w:w="1818" w:type="dxa"/>
          </w:tcPr>
          <w:p w14:paraId="0D31631D" w14:textId="77777777" w:rsidR="008B314A" w:rsidRDefault="008B314A" w:rsidP="00B513D9">
            <w:pPr>
              <w:rPr>
                <w:sz w:val="24"/>
                <w:szCs w:val="24"/>
              </w:rPr>
            </w:pPr>
          </w:p>
        </w:tc>
        <w:tc>
          <w:tcPr>
            <w:tcW w:w="1818" w:type="dxa"/>
          </w:tcPr>
          <w:p w14:paraId="3AB41764" w14:textId="77777777" w:rsidR="008B314A" w:rsidRDefault="008B314A" w:rsidP="00B513D9">
            <w:pPr>
              <w:rPr>
                <w:sz w:val="24"/>
                <w:szCs w:val="24"/>
              </w:rPr>
            </w:pPr>
          </w:p>
        </w:tc>
        <w:tc>
          <w:tcPr>
            <w:tcW w:w="1818" w:type="dxa"/>
          </w:tcPr>
          <w:p w14:paraId="29F23896" w14:textId="77777777" w:rsidR="008B314A" w:rsidRDefault="008B314A" w:rsidP="00B513D9">
            <w:pPr>
              <w:rPr>
                <w:sz w:val="24"/>
                <w:szCs w:val="24"/>
              </w:rPr>
            </w:pPr>
          </w:p>
        </w:tc>
        <w:tc>
          <w:tcPr>
            <w:tcW w:w="1818" w:type="dxa"/>
          </w:tcPr>
          <w:p w14:paraId="4C71A37D" w14:textId="77777777" w:rsidR="008B314A" w:rsidRDefault="008B314A" w:rsidP="00B513D9">
            <w:pPr>
              <w:rPr>
                <w:sz w:val="24"/>
                <w:szCs w:val="24"/>
              </w:rPr>
            </w:pPr>
          </w:p>
        </w:tc>
        <w:tc>
          <w:tcPr>
            <w:tcW w:w="1818" w:type="dxa"/>
          </w:tcPr>
          <w:p w14:paraId="3E99D9D0" w14:textId="77777777" w:rsidR="008B314A" w:rsidRDefault="008B314A" w:rsidP="00B513D9">
            <w:pPr>
              <w:rPr>
                <w:sz w:val="24"/>
                <w:szCs w:val="24"/>
              </w:rPr>
            </w:pPr>
          </w:p>
        </w:tc>
      </w:tr>
      <w:tr w:rsidR="008B314A" w14:paraId="7B4F1BF8" w14:textId="77777777" w:rsidTr="00042A2B">
        <w:trPr>
          <w:cantSplit/>
          <w:trHeight w:hRule="exact" w:val="576"/>
        </w:trPr>
        <w:tc>
          <w:tcPr>
            <w:tcW w:w="3595" w:type="dxa"/>
            <w:shd w:val="clear" w:color="auto" w:fill="F2F2F2" w:themeFill="background1" w:themeFillShade="F2"/>
          </w:tcPr>
          <w:p w14:paraId="23EA0956" w14:textId="77777777" w:rsidR="008B314A" w:rsidRPr="00390DBA" w:rsidRDefault="008B314A" w:rsidP="00B513D9">
            <w:r w:rsidRPr="00390DBA">
              <w:t>SMART and SMARTIE aims</w:t>
            </w:r>
          </w:p>
        </w:tc>
        <w:tc>
          <w:tcPr>
            <w:tcW w:w="1818" w:type="dxa"/>
          </w:tcPr>
          <w:p w14:paraId="6474ED8D" w14:textId="77777777" w:rsidR="008B314A" w:rsidRDefault="008B314A" w:rsidP="00B513D9">
            <w:pPr>
              <w:rPr>
                <w:sz w:val="24"/>
                <w:szCs w:val="24"/>
              </w:rPr>
            </w:pPr>
          </w:p>
        </w:tc>
        <w:tc>
          <w:tcPr>
            <w:tcW w:w="1818" w:type="dxa"/>
          </w:tcPr>
          <w:p w14:paraId="74CA14BC" w14:textId="77777777" w:rsidR="008B314A" w:rsidRDefault="008B314A" w:rsidP="00B513D9">
            <w:pPr>
              <w:rPr>
                <w:sz w:val="24"/>
                <w:szCs w:val="24"/>
              </w:rPr>
            </w:pPr>
          </w:p>
        </w:tc>
        <w:tc>
          <w:tcPr>
            <w:tcW w:w="1818" w:type="dxa"/>
          </w:tcPr>
          <w:p w14:paraId="078A5A53" w14:textId="77777777" w:rsidR="008B314A" w:rsidRDefault="008B314A" w:rsidP="00B513D9">
            <w:pPr>
              <w:rPr>
                <w:sz w:val="24"/>
                <w:szCs w:val="24"/>
              </w:rPr>
            </w:pPr>
          </w:p>
        </w:tc>
        <w:tc>
          <w:tcPr>
            <w:tcW w:w="1818" w:type="dxa"/>
          </w:tcPr>
          <w:p w14:paraId="61B7D687" w14:textId="77777777" w:rsidR="008B314A" w:rsidRDefault="008B314A" w:rsidP="00B513D9">
            <w:pPr>
              <w:rPr>
                <w:sz w:val="24"/>
                <w:szCs w:val="24"/>
              </w:rPr>
            </w:pPr>
          </w:p>
        </w:tc>
        <w:tc>
          <w:tcPr>
            <w:tcW w:w="1818" w:type="dxa"/>
          </w:tcPr>
          <w:p w14:paraId="64ADD19B" w14:textId="77777777" w:rsidR="008B314A" w:rsidRDefault="008B314A" w:rsidP="00B513D9">
            <w:pPr>
              <w:rPr>
                <w:sz w:val="24"/>
                <w:szCs w:val="24"/>
              </w:rPr>
            </w:pPr>
          </w:p>
        </w:tc>
      </w:tr>
      <w:tr w:rsidR="008B314A" w14:paraId="79B1D1FE" w14:textId="77777777" w:rsidTr="00042A2B">
        <w:trPr>
          <w:cantSplit/>
          <w:trHeight w:hRule="exact" w:val="576"/>
        </w:trPr>
        <w:tc>
          <w:tcPr>
            <w:tcW w:w="3595" w:type="dxa"/>
            <w:shd w:val="clear" w:color="auto" w:fill="F2F2F2" w:themeFill="background1" w:themeFillShade="F2"/>
          </w:tcPr>
          <w:p w14:paraId="24F0F22E" w14:textId="77777777" w:rsidR="008B314A" w:rsidRPr="00390DBA" w:rsidRDefault="008B314A" w:rsidP="00B513D9">
            <w:r>
              <w:t>Scale up</w:t>
            </w:r>
          </w:p>
        </w:tc>
        <w:tc>
          <w:tcPr>
            <w:tcW w:w="1818" w:type="dxa"/>
          </w:tcPr>
          <w:p w14:paraId="4A879691" w14:textId="77777777" w:rsidR="008B314A" w:rsidRDefault="008B314A" w:rsidP="00B513D9">
            <w:pPr>
              <w:rPr>
                <w:sz w:val="24"/>
                <w:szCs w:val="24"/>
              </w:rPr>
            </w:pPr>
          </w:p>
        </w:tc>
        <w:tc>
          <w:tcPr>
            <w:tcW w:w="1818" w:type="dxa"/>
          </w:tcPr>
          <w:p w14:paraId="4EA819EF" w14:textId="77777777" w:rsidR="008B314A" w:rsidRDefault="008B314A" w:rsidP="00B513D9">
            <w:pPr>
              <w:rPr>
                <w:sz w:val="24"/>
                <w:szCs w:val="24"/>
              </w:rPr>
            </w:pPr>
          </w:p>
        </w:tc>
        <w:tc>
          <w:tcPr>
            <w:tcW w:w="1818" w:type="dxa"/>
          </w:tcPr>
          <w:p w14:paraId="21F7B6D3" w14:textId="77777777" w:rsidR="008B314A" w:rsidRDefault="008B314A" w:rsidP="00B513D9">
            <w:pPr>
              <w:rPr>
                <w:sz w:val="24"/>
                <w:szCs w:val="24"/>
              </w:rPr>
            </w:pPr>
          </w:p>
        </w:tc>
        <w:tc>
          <w:tcPr>
            <w:tcW w:w="1818" w:type="dxa"/>
          </w:tcPr>
          <w:p w14:paraId="372D7DB1" w14:textId="77777777" w:rsidR="008B314A" w:rsidRDefault="008B314A" w:rsidP="00B513D9">
            <w:pPr>
              <w:rPr>
                <w:sz w:val="24"/>
                <w:szCs w:val="24"/>
              </w:rPr>
            </w:pPr>
          </w:p>
        </w:tc>
        <w:tc>
          <w:tcPr>
            <w:tcW w:w="1818" w:type="dxa"/>
          </w:tcPr>
          <w:p w14:paraId="673BBC40" w14:textId="77777777" w:rsidR="008B314A" w:rsidRDefault="008B314A" w:rsidP="00B513D9">
            <w:pPr>
              <w:rPr>
                <w:sz w:val="24"/>
                <w:szCs w:val="24"/>
              </w:rPr>
            </w:pPr>
          </w:p>
        </w:tc>
      </w:tr>
      <w:tr w:rsidR="008B314A" w14:paraId="56BE8876" w14:textId="77777777" w:rsidTr="00042A2B">
        <w:trPr>
          <w:cantSplit/>
          <w:trHeight w:hRule="exact" w:val="576"/>
        </w:trPr>
        <w:tc>
          <w:tcPr>
            <w:tcW w:w="3595" w:type="dxa"/>
            <w:shd w:val="clear" w:color="auto" w:fill="F2F2F2" w:themeFill="background1" w:themeFillShade="F2"/>
          </w:tcPr>
          <w:p w14:paraId="593D1D6B" w14:textId="77777777" w:rsidR="008B314A" w:rsidRDefault="008B314A" w:rsidP="00B513D9">
            <w:r>
              <w:t>Centering health equity in CQI efforts</w:t>
            </w:r>
          </w:p>
        </w:tc>
        <w:tc>
          <w:tcPr>
            <w:tcW w:w="1818" w:type="dxa"/>
          </w:tcPr>
          <w:p w14:paraId="189E76F4" w14:textId="77777777" w:rsidR="008B314A" w:rsidRDefault="008B314A" w:rsidP="00B513D9">
            <w:pPr>
              <w:rPr>
                <w:sz w:val="24"/>
                <w:szCs w:val="24"/>
              </w:rPr>
            </w:pPr>
          </w:p>
        </w:tc>
        <w:tc>
          <w:tcPr>
            <w:tcW w:w="1818" w:type="dxa"/>
          </w:tcPr>
          <w:p w14:paraId="12462365" w14:textId="77777777" w:rsidR="008B314A" w:rsidRDefault="008B314A" w:rsidP="00B513D9">
            <w:pPr>
              <w:rPr>
                <w:sz w:val="24"/>
                <w:szCs w:val="24"/>
              </w:rPr>
            </w:pPr>
          </w:p>
        </w:tc>
        <w:tc>
          <w:tcPr>
            <w:tcW w:w="1818" w:type="dxa"/>
          </w:tcPr>
          <w:p w14:paraId="27C88860" w14:textId="77777777" w:rsidR="008B314A" w:rsidRDefault="008B314A" w:rsidP="00B513D9">
            <w:pPr>
              <w:rPr>
                <w:sz w:val="24"/>
                <w:szCs w:val="24"/>
              </w:rPr>
            </w:pPr>
          </w:p>
        </w:tc>
        <w:tc>
          <w:tcPr>
            <w:tcW w:w="1818" w:type="dxa"/>
          </w:tcPr>
          <w:p w14:paraId="53248492" w14:textId="77777777" w:rsidR="008B314A" w:rsidRDefault="008B314A" w:rsidP="00B513D9">
            <w:pPr>
              <w:rPr>
                <w:sz w:val="24"/>
                <w:szCs w:val="24"/>
              </w:rPr>
            </w:pPr>
          </w:p>
        </w:tc>
        <w:tc>
          <w:tcPr>
            <w:tcW w:w="1818" w:type="dxa"/>
          </w:tcPr>
          <w:p w14:paraId="3AFEA9A2" w14:textId="77777777" w:rsidR="008B314A" w:rsidRDefault="008B314A" w:rsidP="00B513D9">
            <w:pPr>
              <w:rPr>
                <w:sz w:val="24"/>
                <w:szCs w:val="24"/>
              </w:rPr>
            </w:pPr>
          </w:p>
        </w:tc>
      </w:tr>
    </w:tbl>
    <w:p w14:paraId="6686042F" w14:textId="178F0064" w:rsidR="008B314A" w:rsidRDefault="008B314A" w:rsidP="008B314A">
      <w:pPr>
        <w:rPr>
          <w:sz w:val="24"/>
          <w:szCs w:val="24"/>
        </w:rPr>
      </w:pPr>
    </w:p>
    <w:p w14:paraId="20DC7B44" w14:textId="7274DAF0" w:rsidR="00DB269A" w:rsidRDefault="00DB269A" w:rsidP="008B314A">
      <w:pPr>
        <w:rPr>
          <w:sz w:val="24"/>
          <w:szCs w:val="24"/>
        </w:rPr>
      </w:pPr>
      <w:r w:rsidRPr="009A4B7C">
        <w:rPr>
          <w:b/>
          <w:bCs/>
        </w:rPr>
        <w:t>Th</w:t>
      </w:r>
      <w:r w:rsidR="00CD6F50" w:rsidRPr="009A4B7C">
        <w:rPr>
          <w:b/>
          <w:bCs/>
        </w:rPr>
        <w:t xml:space="preserve">e questions below are part of the </w:t>
      </w:r>
      <w:r w:rsidR="00F12373">
        <w:rPr>
          <w:b/>
          <w:bCs/>
        </w:rPr>
        <w:t>Caregiver</w:t>
      </w:r>
      <w:r w:rsidR="00CD6F50" w:rsidRPr="009A4B7C">
        <w:rPr>
          <w:b/>
          <w:bCs/>
        </w:rPr>
        <w:t xml:space="preserve"> Leadership </w:t>
      </w:r>
      <w:r w:rsidR="00B84FA7" w:rsidRPr="009A4B7C">
        <w:rPr>
          <w:b/>
          <w:bCs/>
        </w:rPr>
        <w:t xml:space="preserve">Readiness </w:t>
      </w:r>
      <w:r w:rsidR="00CD6F50" w:rsidRPr="009A4B7C">
        <w:rPr>
          <w:b/>
          <w:bCs/>
        </w:rPr>
        <w:t>Assessment</w:t>
      </w:r>
      <w:r w:rsidR="00FE72C1">
        <w:t xml:space="preserve"> and will </w:t>
      </w:r>
      <w:r>
        <w:t xml:space="preserve">help CQI team members evaluate their feelings about partnership with </w:t>
      </w:r>
      <w:r w:rsidR="00F12373">
        <w:t>caregiver</w:t>
      </w:r>
      <w:r>
        <w:t xml:space="preserve"> leaders</w:t>
      </w:r>
      <w:r w:rsidR="00B84FA7">
        <w:t>.</w:t>
      </w:r>
      <w:r>
        <w:t xml:space="preserve"> </w:t>
      </w:r>
      <w:r w:rsidR="00C41C39">
        <w:t xml:space="preserve">You will use the responses </w:t>
      </w:r>
      <w:r>
        <w:t xml:space="preserve">to identify opportunities and areas for improvement before you embark on the journey of partnering with </w:t>
      </w:r>
      <w:r w:rsidR="00F12373">
        <w:t>caregiver</w:t>
      </w:r>
      <w:r w:rsidR="002E14B4">
        <w:t>.</w:t>
      </w:r>
    </w:p>
    <w:tbl>
      <w:tblPr>
        <w:tblStyle w:val="TableGrid"/>
        <w:tblW w:w="12685" w:type="dxa"/>
        <w:tblLook w:val="04A0" w:firstRow="1" w:lastRow="0" w:firstColumn="1" w:lastColumn="0" w:noHBand="0" w:noVBand="1"/>
      </w:tblPr>
      <w:tblGrid>
        <w:gridCol w:w="4315"/>
        <w:gridCol w:w="2190"/>
        <w:gridCol w:w="1545"/>
        <w:gridCol w:w="1545"/>
        <w:gridCol w:w="1545"/>
        <w:gridCol w:w="1545"/>
      </w:tblGrid>
      <w:tr w:rsidR="00D466A2" w:rsidRPr="007A6CEA" w14:paraId="16BAABA6" w14:textId="77777777" w:rsidTr="00F475C5">
        <w:trPr>
          <w:cantSplit/>
          <w:trHeight w:hRule="exact" w:val="1180"/>
          <w:tblHeader/>
        </w:trPr>
        <w:tc>
          <w:tcPr>
            <w:tcW w:w="4315" w:type="dxa"/>
            <w:shd w:val="clear" w:color="auto" w:fill="F2F2F2" w:themeFill="background1" w:themeFillShade="F2"/>
            <w:vAlign w:val="bottom"/>
          </w:tcPr>
          <w:p w14:paraId="24DF87F7" w14:textId="5B326D2D" w:rsidR="00D466A2" w:rsidRPr="007A6CEA" w:rsidRDefault="00D466A2" w:rsidP="00294741">
            <w:pPr>
              <w:jc w:val="center"/>
              <w:rPr>
                <w:b/>
                <w:bCs/>
                <w:sz w:val="20"/>
                <w:szCs w:val="20"/>
              </w:rPr>
            </w:pPr>
            <w:r>
              <w:rPr>
                <w:b/>
                <w:bCs/>
              </w:rPr>
              <w:lastRenderedPageBreak/>
              <w:t xml:space="preserve">Personal Readiness to Partner with </w:t>
            </w:r>
            <w:r w:rsidR="00F475C5">
              <w:rPr>
                <w:b/>
                <w:bCs/>
              </w:rPr>
              <w:t>C</w:t>
            </w:r>
            <w:r w:rsidR="00F475C5" w:rsidRPr="00F475C5">
              <w:rPr>
                <w:b/>
                <w:bCs/>
              </w:rPr>
              <w:t xml:space="preserve">aregivers </w:t>
            </w:r>
            <w:r>
              <w:rPr>
                <w:b/>
                <w:bCs/>
              </w:rPr>
              <w:t>in CQI</w:t>
            </w:r>
          </w:p>
        </w:tc>
        <w:tc>
          <w:tcPr>
            <w:tcW w:w="2190" w:type="dxa"/>
            <w:vAlign w:val="bottom"/>
          </w:tcPr>
          <w:p w14:paraId="111855D1" w14:textId="0C523112" w:rsidR="00D466A2" w:rsidRPr="00870CEC" w:rsidRDefault="00D466A2" w:rsidP="00294741">
            <w:pPr>
              <w:spacing w:line="259" w:lineRule="auto"/>
              <w:jc w:val="center"/>
              <w:rPr>
                <w:color w:val="4472C4" w:themeColor="accent1"/>
                <w:sz w:val="20"/>
                <w:szCs w:val="20"/>
              </w:rPr>
            </w:pPr>
            <w:r w:rsidRPr="00870CEC">
              <w:rPr>
                <w:b/>
                <w:bCs/>
                <w:color w:val="4472C4" w:themeColor="accent1"/>
                <w:sz w:val="20"/>
                <w:szCs w:val="20"/>
              </w:rPr>
              <w:t>Not at all</w:t>
            </w:r>
          </w:p>
          <w:p w14:paraId="6DA0E979" w14:textId="77777777" w:rsidR="00D466A2" w:rsidRPr="007A6CEA" w:rsidRDefault="00D466A2" w:rsidP="00294741">
            <w:pPr>
              <w:jc w:val="center"/>
              <w:rPr>
                <w:b/>
                <w:bCs/>
                <w:sz w:val="20"/>
                <w:szCs w:val="20"/>
              </w:rPr>
            </w:pPr>
            <w:r w:rsidRPr="00870CEC">
              <w:rPr>
                <w:b/>
                <w:bCs/>
              </w:rPr>
              <w:t>1</w:t>
            </w:r>
          </w:p>
        </w:tc>
        <w:tc>
          <w:tcPr>
            <w:tcW w:w="1545" w:type="dxa"/>
            <w:vAlign w:val="bottom"/>
          </w:tcPr>
          <w:p w14:paraId="46637456" w14:textId="72A676C8" w:rsidR="00D466A2" w:rsidRPr="00870CEC" w:rsidRDefault="00D466A2" w:rsidP="00294741">
            <w:pPr>
              <w:spacing w:line="259" w:lineRule="auto"/>
              <w:jc w:val="center"/>
              <w:rPr>
                <w:color w:val="4472C4" w:themeColor="accent1"/>
                <w:sz w:val="20"/>
                <w:szCs w:val="20"/>
              </w:rPr>
            </w:pPr>
            <w:r w:rsidRPr="00870CEC">
              <w:rPr>
                <w:b/>
                <w:bCs/>
                <w:color w:val="4472C4" w:themeColor="accent1"/>
                <w:sz w:val="20"/>
                <w:szCs w:val="20"/>
              </w:rPr>
              <w:t>A bit</w:t>
            </w:r>
          </w:p>
          <w:p w14:paraId="7072EBCB" w14:textId="77777777" w:rsidR="00D466A2" w:rsidRPr="007A6CEA" w:rsidRDefault="00D466A2" w:rsidP="00294741">
            <w:pPr>
              <w:jc w:val="center"/>
              <w:rPr>
                <w:b/>
                <w:bCs/>
                <w:sz w:val="20"/>
                <w:szCs w:val="20"/>
              </w:rPr>
            </w:pPr>
            <w:r w:rsidRPr="00870CEC">
              <w:rPr>
                <w:b/>
                <w:bCs/>
              </w:rPr>
              <w:t>2</w:t>
            </w:r>
          </w:p>
        </w:tc>
        <w:tc>
          <w:tcPr>
            <w:tcW w:w="1545" w:type="dxa"/>
            <w:vAlign w:val="bottom"/>
          </w:tcPr>
          <w:p w14:paraId="6133EDCD" w14:textId="57B2B934" w:rsidR="00D466A2" w:rsidRPr="00870CEC" w:rsidRDefault="00D466A2" w:rsidP="00294741">
            <w:pPr>
              <w:jc w:val="center"/>
              <w:rPr>
                <w:color w:val="4472C4" w:themeColor="accent1"/>
                <w:sz w:val="20"/>
                <w:szCs w:val="20"/>
              </w:rPr>
            </w:pPr>
            <w:r w:rsidRPr="00870CEC">
              <w:rPr>
                <w:b/>
                <w:bCs/>
                <w:color w:val="4472C4" w:themeColor="accent1"/>
                <w:sz w:val="20"/>
                <w:szCs w:val="20"/>
              </w:rPr>
              <w:t>Neutral</w:t>
            </w:r>
          </w:p>
          <w:p w14:paraId="2036B5E1" w14:textId="77777777" w:rsidR="00D466A2" w:rsidRPr="007A6CEA" w:rsidRDefault="00D466A2" w:rsidP="00294741">
            <w:pPr>
              <w:jc w:val="center"/>
              <w:rPr>
                <w:b/>
                <w:bCs/>
                <w:sz w:val="20"/>
                <w:szCs w:val="20"/>
              </w:rPr>
            </w:pPr>
            <w:r w:rsidRPr="00870CEC">
              <w:rPr>
                <w:b/>
                <w:bCs/>
              </w:rPr>
              <w:t>3</w:t>
            </w:r>
          </w:p>
        </w:tc>
        <w:tc>
          <w:tcPr>
            <w:tcW w:w="1545" w:type="dxa"/>
            <w:vAlign w:val="bottom"/>
          </w:tcPr>
          <w:p w14:paraId="1AB37146" w14:textId="3BDB58A9" w:rsidR="00D466A2" w:rsidRPr="00870CEC" w:rsidRDefault="00D466A2" w:rsidP="00294741">
            <w:pPr>
              <w:jc w:val="center"/>
              <w:rPr>
                <w:color w:val="4472C4" w:themeColor="accent1"/>
                <w:sz w:val="20"/>
                <w:szCs w:val="20"/>
              </w:rPr>
            </w:pPr>
            <w:r w:rsidRPr="00870CEC">
              <w:rPr>
                <w:b/>
                <w:bCs/>
                <w:color w:val="4472C4" w:themeColor="accent1"/>
                <w:sz w:val="20"/>
                <w:szCs w:val="20"/>
              </w:rPr>
              <w:t xml:space="preserve">Yes, with </w:t>
            </w:r>
            <w:r w:rsidR="002E14B4" w:rsidRPr="00870CEC">
              <w:rPr>
                <w:b/>
                <w:bCs/>
                <w:color w:val="4472C4" w:themeColor="accent1"/>
                <w:sz w:val="20"/>
                <w:szCs w:val="20"/>
              </w:rPr>
              <w:t>reservations.</w:t>
            </w:r>
          </w:p>
          <w:p w14:paraId="710D40E6" w14:textId="77777777" w:rsidR="00D466A2" w:rsidRPr="007A6CEA" w:rsidRDefault="00D466A2" w:rsidP="00294741">
            <w:pPr>
              <w:jc w:val="center"/>
              <w:rPr>
                <w:b/>
                <w:bCs/>
                <w:sz w:val="20"/>
                <w:szCs w:val="20"/>
              </w:rPr>
            </w:pPr>
            <w:r w:rsidRPr="00870CEC">
              <w:rPr>
                <w:b/>
                <w:bCs/>
              </w:rPr>
              <w:t>4</w:t>
            </w:r>
          </w:p>
        </w:tc>
        <w:tc>
          <w:tcPr>
            <w:tcW w:w="1545" w:type="dxa"/>
            <w:vAlign w:val="bottom"/>
          </w:tcPr>
          <w:p w14:paraId="5306FBCE" w14:textId="634686C0" w:rsidR="00D466A2" w:rsidRPr="00870CEC" w:rsidRDefault="00D466A2" w:rsidP="00294741">
            <w:pPr>
              <w:jc w:val="center"/>
              <w:rPr>
                <w:color w:val="4472C4" w:themeColor="accent1"/>
                <w:sz w:val="20"/>
                <w:szCs w:val="20"/>
              </w:rPr>
            </w:pPr>
            <w:r w:rsidRPr="00870CEC">
              <w:rPr>
                <w:b/>
                <w:bCs/>
                <w:color w:val="4472C4" w:themeColor="accent1"/>
                <w:sz w:val="20"/>
                <w:szCs w:val="20"/>
              </w:rPr>
              <w:t>Absolutely!</w:t>
            </w:r>
          </w:p>
          <w:p w14:paraId="4DF6F8FC" w14:textId="77777777" w:rsidR="00D466A2" w:rsidRPr="007A6CEA" w:rsidRDefault="00D466A2" w:rsidP="00294741">
            <w:pPr>
              <w:jc w:val="center"/>
              <w:rPr>
                <w:b/>
                <w:bCs/>
                <w:sz w:val="20"/>
                <w:szCs w:val="20"/>
              </w:rPr>
            </w:pPr>
            <w:r w:rsidRPr="00870CEC">
              <w:rPr>
                <w:b/>
                <w:bCs/>
              </w:rPr>
              <w:t>5</w:t>
            </w:r>
          </w:p>
        </w:tc>
      </w:tr>
      <w:tr w:rsidR="00D466A2" w14:paraId="43C4CB86" w14:textId="77777777" w:rsidTr="00F475C5">
        <w:trPr>
          <w:cantSplit/>
          <w:trHeight w:hRule="exact" w:val="576"/>
        </w:trPr>
        <w:tc>
          <w:tcPr>
            <w:tcW w:w="4315" w:type="dxa"/>
            <w:shd w:val="clear" w:color="auto" w:fill="F2F2F2" w:themeFill="background1" w:themeFillShade="F2"/>
          </w:tcPr>
          <w:p w14:paraId="1257B974" w14:textId="460A6B05" w:rsidR="00D466A2" w:rsidRPr="00390DBA" w:rsidRDefault="00D466A2" w:rsidP="00294741">
            <w:r>
              <w:t xml:space="preserve">I believe that </w:t>
            </w:r>
            <w:r w:rsidR="002F3DC9">
              <w:t>caregivers</w:t>
            </w:r>
            <w:r>
              <w:t xml:space="preserve"> bring unique expertise to a CQI team.</w:t>
            </w:r>
          </w:p>
        </w:tc>
        <w:tc>
          <w:tcPr>
            <w:tcW w:w="2190" w:type="dxa"/>
          </w:tcPr>
          <w:p w14:paraId="4A7248D1" w14:textId="77777777" w:rsidR="00D466A2" w:rsidRDefault="00D466A2" w:rsidP="00294741">
            <w:pPr>
              <w:rPr>
                <w:sz w:val="24"/>
                <w:szCs w:val="24"/>
              </w:rPr>
            </w:pPr>
          </w:p>
        </w:tc>
        <w:tc>
          <w:tcPr>
            <w:tcW w:w="1545" w:type="dxa"/>
          </w:tcPr>
          <w:p w14:paraId="1D60642D" w14:textId="77777777" w:rsidR="00D466A2" w:rsidRDefault="00D466A2" w:rsidP="00294741">
            <w:pPr>
              <w:rPr>
                <w:sz w:val="24"/>
                <w:szCs w:val="24"/>
              </w:rPr>
            </w:pPr>
          </w:p>
        </w:tc>
        <w:tc>
          <w:tcPr>
            <w:tcW w:w="1545" w:type="dxa"/>
          </w:tcPr>
          <w:p w14:paraId="15EFDB8E" w14:textId="77777777" w:rsidR="00D466A2" w:rsidRDefault="00D466A2" w:rsidP="00294741">
            <w:pPr>
              <w:rPr>
                <w:sz w:val="24"/>
                <w:szCs w:val="24"/>
              </w:rPr>
            </w:pPr>
          </w:p>
        </w:tc>
        <w:tc>
          <w:tcPr>
            <w:tcW w:w="1545" w:type="dxa"/>
          </w:tcPr>
          <w:p w14:paraId="2DC69BD2" w14:textId="77777777" w:rsidR="00D466A2" w:rsidRDefault="00D466A2" w:rsidP="00294741">
            <w:pPr>
              <w:rPr>
                <w:sz w:val="24"/>
                <w:szCs w:val="24"/>
              </w:rPr>
            </w:pPr>
          </w:p>
        </w:tc>
        <w:tc>
          <w:tcPr>
            <w:tcW w:w="1545" w:type="dxa"/>
          </w:tcPr>
          <w:p w14:paraId="37549AD6" w14:textId="77777777" w:rsidR="00D466A2" w:rsidRDefault="00D466A2" w:rsidP="00294741">
            <w:pPr>
              <w:rPr>
                <w:sz w:val="24"/>
                <w:szCs w:val="24"/>
              </w:rPr>
            </w:pPr>
          </w:p>
        </w:tc>
      </w:tr>
      <w:tr w:rsidR="00D466A2" w14:paraId="03C25F19" w14:textId="77777777" w:rsidTr="00F475C5">
        <w:trPr>
          <w:cantSplit/>
          <w:trHeight w:hRule="exact" w:val="576"/>
        </w:trPr>
        <w:tc>
          <w:tcPr>
            <w:tcW w:w="4315" w:type="dxa"/>
            <w:shd w:val="clear" w:color="auto" w:fill="F2F2F2" w:themeFill="background1" w:themeFillShade="F2"/>
          </w:tcPr>
          <w:p w14:paraId="6FC0ADF7" w14:textId="1DF05BD0" w:rsidR="00D466A2" w:rsidRPr="00390DBA" w:rsidRDefault="00D466A2" w:rsidP="00294741">
            <w:r>
              <w:t xml:space="preserve">I believe that </w:t>
            </w:r>
            <w:r w:rsidR="002F3DC9">
              <w:t>caregiver</w:t>
            </w:r>
            <w:r w:rsidR="002F3DC9">
              <w:t xml:space="preserve"> </w:t>
            </w:r>
            <w:r>
              <w:t xml:space="preserve">perspectives in terms of improving services are as important as my own. </w:t>
            </w:r>
          </w:p>
        </w:tc>
        <w:tc>
          <w:tcPr>
            <w:tcW w:w="2190" w:type="dxa"/>
          </w:tcPr>
          <w:p w14:paraId="4DDED836" w14:textId="77777777" w:rsidR="00D466A2" w:rsidRDefault="00D466A2" w:rsidP="00294741">
            <w:pPr>
              <w:rPr>
                <w:sz w:val="24"/>
                <w:szCs w:val="24"/>
              </w:rPr>
            </w:pPr>
          </w:p>
        </w:tc>
        <w:tc>
          <w:tcPr>
            <w:tcW w:w="1545" w:type="dxa"/>
          </w:tcPr>
          <w:p w14:paraId="791976A4" w14:textId="77777777" w:rsidR="00D466A2" w:rsidRDefault="00D466A2" w:rsidP="00294741">
            <w:pPr>
              <w:rPr>
                <w:sz w:val="24"/>
                <w:szCs w:val="24"/>
              </w:rPr>
            </w:pPr>
          </w:p>
        </w:tc>
        <w:tc>
          <w:tcPr>
            <w:tcW w:w="1545" w:type="dxa"/>
          </w:tcPr>
          <w:p w14:paraId="60E9686A" w14:textId="77777777" w:rsidR="00D466A2" w:rsidRDefault="00D466A2" w:rsidP="00294741">
            <w:pPr>
              <w:rPr>
                <w:sz w:val="24"/>
                <w:szCs w:val="24"/>
              </w:rPr>
            </w:pPr>
          </w:p>
        </w:tc>
        <w:tc>
          <w:tcPr>
            <w:tcW w:w="1545" w:type="dxa"/>
          </w:tcPr>
          <w:p w14:paraId="755787A4" w14:textId="77777777" w:rsidR="00D466A2" w:rsidRDefault="00D466A2" w:rsidP="00294741">
            <w:pPr>
              <w:rPr>
                <w:sz w:val="24"/>
                <w:szCs w:val="24"/>
              </w:rPr>
            </w:pPr>
          </w:p>
        </w:tc>
        <w:tc>
          <w:tcPr>
            <w:tcW w:w="1545" w:type="dxa"/>
          </w:tcPr>
          <w:p w14:paraId="39FB9650" w14:textId="77777777" w:rsidR="00D466A2" w:rsidRDefault="00D466A2" w:rsidP="00294741">
            <w:pPr>
              <w:rPr>
                <w:sz w:val="24"/>
                <w:szCs w:val="24"/>
              </w:rPr>
            </w:pPr>
          </w:p>
        </w:tc>
      </w:tr>
      <w:tr w:rsidR="00D466A2" w14:paraId="73E84AE5" w14:textId="77777777" w:rsidTr="00F475C5">
        <w:trPr>
          <w:cantSplit/>
          <w:trHeight w:hRule="exact" w:val="576"/>
        </w:trPr>
        <w:tc>
          <w:tcPr>
            <w:tcW w:w="4315" w:type="dxa"/>
            <w:shd w:val="clear" w:color="auto" w:fill="F2F2F2" w:themeFill="background1" w:themeFillShade="F2"/>
          </w:tcPr>
          <w:p w14:paraId="52C6E200" w14:textId="5743C433" w:rsidR="00D466A2" w:rsidRDefault="00D466A2" w:rsidP="00294741">
            <w:r>
              <w:t xml:space="preserve">I can clearly state what is expected of </w:t>
            </w:r>
            <w:r w:rsidR="002F3DC9">
              <w:t xml:space="preserve">caregivers </w:t>
            </w:r>
            <w:r>
              <w:t xml:space="preserve">in their role on a CQI team. </w:t>
            </w:r>
          </w:p>
        </w:tc>
        <w:tc>
          <w:tcPr>
            <w:tcW w:w="2190" w:type="dxa"/>
          </w:tcPr>
          <w:p w14:paraId="32D90260" w14:textId="77777777" w:rsidR="00D466A2" w:rsidRDefault="00D466A2" w:rsidP="00294741">
            <w:pPr>
              <w:rPr>
                <w:sz w:val="24"/>
                <w:szCs w:val="24"/>
              </w:rPr>
            </w:pPr>
          </w:p>
        </w:tc>
        <w:tc>
          <w:tcPr>
            <w:tcW w:w="1545" w:type="dxa"/>
          </w:tcPr>
          <w:p w14:paraId="4A3CF7B0" w14:textId="77777777" w:rsidR="00D466A2" w:rsidRDefault="00D466A2" w:rsidP="00294741">
            <w:pPr>
              <w:rPr>
                <w:sz w:val="24"/>
                <w:szCs w:val="24"/>
              </w:rPr>
            </w:pPr>
          </w:p>
        </w:tc>
        <w:tc>
          <w:tcPr>
            <w:tcW w:w="1545" w:type="dxa"/>
          </w:tcPr>
          <w:p w14:paraId="1FF6FA79" w14:textId="77777777" w:rsidR="00D466A2" w:rsidRDefault="00D466A2" w:rsidP="00294741">
            <w:pPr>
              <w:rPr>
                <w:sz w:val="24"/>
                <w:szCs w:val="24"/>
              </w:rPr>
            </w:pPr>
          </w:p>
        </w:tc>
        <w:tc>
          <w:tcPr>
            <w:tcW w:w="1545" w:type="dxa"/>
          </w:tcPr>
          <w:p w14:paraId="60F3BE22" w14:textId="77777777" w:rsidR="00D466A2" w:rsidRDefault="00D466A2" w:rsidP="00294741">
            <w:pPr>
              <w:rPr>
                <w:sz w:val="24"/>
                <w:szCs w:val="24"/>
              </w:rPr>
            </w:pPr>
          </w:p>
        </w:tc>
        <w:tc>
          <w:tcPr>
            <w:tcW w:w="1545" w:type="dxa"/>
          </w:tcPr>
          <w:p w14:paraId="01D217D0" w14:textId="77777777" w:rsidR="00D466A2" w:rsidRDefault="00D466A2" w:rsidP="00294741">
            <w:pPr>
              <w:rPr>
                <w:sz w:val="24"/>
                <w:szCs w:val="24"/>
              </w:rPr>
            </w:pPr>
          </w:p>
        </w:tc>
      </w:tr>
      <w:tr w:rsidR="00D466A2" w14:paraId="7054FDF1" w14:textId="77777777" w:rsidTr="00F475C5">
        <w:trPr>
          <w:cantSplit/>
          <w:trHeight w:hRule="exact" w:val="576"/>
        </w:trPr>
        <w:tc>
          <w:tcPr>
            <w:tcW w:w="4315" w:type="dxa"/>
            <w:shd w:val="clear" w:color="auto" w:fill="F2F2F2" w:themeFill="background1" w:themeFillShade="F2"/>
          </w:tcPr>
          <w:p w14:paraId="318E2636" w14:textId="51990977" w:rsidR="00D466A2" w:rsidRPr="00390DBA" w:rsidRDefault="00D466A2" w:rsidP="00294741">
            <w:r>
              <w:t xml:space="preserve">I feel comfortable sharing data transparently with </w:t>
            </w:r>
            <w:r w:rsidR="00F475C5">
              <w:t>caregiver</w:t>
            </w:r>
            <w:r w:rsidR="00F475C5">
              <w:t xml:space="preserve"> </w:t>
            </w:r>
            <w:r>
              <w:t>lead</w:t>
            </w:r>
            <w:r w:rsidR="00F475C5">
              <w:t>er</w:t>
            </w:r>
            <w:r>
              <w:t xml:space="preserve">s. </w:t>
            </w:r>
          </w:p>
        </w:tc>
        <w:tc>
          <w:tcPr>
            <w:tcW w:w="2190" w:type="dxa"/>
          </w:tcPr>
          <w:p w14:paraId="355CA921" w14:textId="77777777" w:rsidR="00D466A2" w:rsidRDefault="00D466A2" w:rsidP="00294741">
            <w:pPr>
              <w:rPr>
                <w:sz w:val="24"/>
                <w:szCs w:val="24"/>
              </w:rPr>
            </w:pPr>
          </w:p>
        </w:tc>
        <w:tc>
          <w:tcPr>
            <w:tcW w:w="1545" w:type="dxa"/>
          </w:tcPr>
          <w:p w14:paraId="3ED123B7" w14:textId="77777777" w:rsidR="00D466A2" w:rsidRDefault="00D466A2" w:rsidP="00294741">
            <w:pPr>
              <w:rPr>
                <w:sz w:val="24"/>
                <w:szCs w:val="24"/>
              </w:rPr>
            </w:pPr>
          </w:p>
        </w:tc>
        <w:tc>
          <w:tcPr>
            <w:tcW w:w="1545" w:type="dxa"/>
          </w:tcPr>
          <w:p w14:paraId="7853FD51" w14:textId="77777777" w:rsidR="00D466A2" w:rsidRDefault="00D466A2" w:rsidP="00294741">
            <w:pPr>
              <w:rPr>
                <w:sz w:val="24"/>
                <w:szCs w:val="24"/>
              </w:rPr>
            </w:pPr>
          </w:p>
        </w:tc>
        <w:tc>
          <w:tcPr>
            <w:tcW w:w="1545" w:type="dxa"/>
          </w:tcPr>
          <w:p w14:paraId="492A0476" w14:textId="77777777" w:rsidR="00D466A2" w:rsidRDefault="00D466A2" w:rsidP="00294741">
            <w:pPr>
              <w:rPr>
                <w:sz w:val="24"/>
                <w:szCs w:val="24"/>
              </w:rPr>
            </w:pPr>
          </w:p>
        </w:tc>
        <w:tc>
          <w:tcPr>
            <w:tcW w:w="1545" w:type="dxa"/>
          </w:tcPr>
          <w:p w14:paraId="6BF9FC67" w14:textId="77777777" w:rsidR="00D466A2" w:rsidRDefault="00D466A2" w:rsidP="00294741">
            <w:pPr>
              <w:rPr>
                <w:sz w:val="24"/>
                <w:szCs w:val="24"/>
              </w:rPr>
            </w:pPr>
          </w:p>
        </w:tc>
      </w:tr>
      <w:tr w:rsidR="00D466A2" w14:paraId="6D22F680" w14:textId="77777777" w:rsidTr="00F475C5">
        <w:trPr>
          <w:cantSplit/>
          <w:trHeight w:hRule="exact" w:val="576"/>
        </w:trPr>
        <w:tc>
          <w:tcPr>
            <w:tcW w:w="4315" w:type="dxa"/>
            <w:shd w:val="clear" w:color="auto" w:fill="F2F2F2" w:themeFill="background1" w:themeFillShade="F2"/>
          </w:tcPr>
          <w:p w14:paraId="079EF094" w14:textId="45AEB736" w:rsidR="00D466A2" w:rsidRPr="00390DBA" w:rsidRDefault="00D466A2" w:rsidP="00294741">
            <w:r>
              <w:t xml:space="preserve">I feel comfortable talking about our problems openly with </w:t>
            </w:r>
            <w:r w:rsidR="00F475C5">
              <w:t xml:space="preserve">caregivers </w:t>
            </w:r>
            <w:r>
              <w:t>leaders.</w:t>
            </w:r>
          </w:p>
        </w:tc>
        <w:tc>
          <w:tcPr>
            <w:tcW w:w="2190" w:type="dxa"/>
          </w:tcPr>
          <w:p w14:paraId="77801223" w14:textId="77777777" w:rsidR="00D466A2" w:rsidRDefault="00D466A2" w:rsidP="00294741">
            <w:pPr>
              <w:rPr>
                <w:sz w:val="24"/>
                <w:szCs w:val="24"/>
              </w:rPr>
            </w:pPr>
          </w:p>
        </w:tc>
        <w:tc>
          <w:tcPr>
            <w:tcW w:w="1545" w:type="dxa"/>
          </w:tcPr>
          <w:p w14:paraId="0744C7A6" w14:textId="77777777" w:rsidR="00D466A2" w:rsidRDefault="00D466A2" w:rsidP="00294741">
            <w:pPr>
              <w:rPr>
                <w:sz w:val="24"/>
                <w:szCs w:val="24"/>
              </w:rPr>
            </w:pPr>
          </w:p>
        </w:tc>
        <w:tc>
          <w:tcPr>
            <w:tcW w:w="1545" w:type="dxa"/>
          </w:tcPr>
          <w:p w14:paraId="74ABD363" w14:textId="77777777" w:rsidR="00D466A2" w:rsidRDefault="00D466A2" w:rsidP="00294741">
            <w:pPr>
              <w:rPr>
                <w:sz w:val="24"/>
                <w:szCs w:val="24"/>
              </w:rPr>
            </w:pPr>
          </w:p>
        </w:tc>
        <w:tc>
          <w:tcPr>
            <w:tcW w:w="1545" w:type="dxa"/>
          </w:tcPr>
          <w:p w14:paraId="7ED983FB" w14:textId="77777777" w:rsidR="00D466A2" w:rsidRDefault="00D466A2" w:rsidP="00294741">
            <w:pPr>
              <w:rPr>
                <w:sz w:val="24"/>
                <w:szCs w:val="24"/>
              </w:rPr>
            </w:pPr>
          </w:p>
        </w:tc>
        <w:tc>
          <w:tcPr>
            <w:tcW w:w="1545" w:type="dxa"/>
          </w:tcPr>
          <w:p w14:paraId="79A940AC" w14:textId="77777777" w:rsidR="00D466A2" w:rsidRDefault="00D466A2" w:rsidP="00294741">
            <w:pPr>
              <w:rPr>
                <w:sz w:val="24"/>
                <w:szCs w:val="24"/>
              </w:rPr>
            </w:pPr>
          </w:p>
        </w:tc>
      </w:tr>
      <w:tr w:rsidR="00D466A2" w14:paraId="19C1FCE3" w14:textId="77777777" w:rsidTr="00F475C5">
        <w:trPr>
          <w:cantSplit/>
          <w:trHeight w:hRule="exact" w:val="576"/>
        </w:trPr>
        <w:tc>
          <w:tcPr>
            <w:tcW w:w="4315" w:type="dxa"/>
            <w:shd w:val="clear" w:color="auto" w:fill="F2F2F2" w:themeFill="background1" w:themeFillShade="F2"/>
          </w:tcPr>
          <w:p w14:paraId="71577B9E" w14:textId="4C63782C" w:rsidR="00D466A2" w:rsidRPr="00390DBA" w:rsidRDefault="00D466A2" w:rsidP="00294741">
            <w:r>
              <w:t xml:space="preserve">I am willing to test ideas to improve services that </w:t>
            </w:r>
            <w:r w:rsidR="00F475C5">
              <w:t xml:space="preserve">caregivers </w:t>
            </w:r>
            <w:r>
              <w:t>contribute.</w:t>
            </w:r>
          </w:p>
        </w:tc>
        <w:tc>
          <w:tcPr>
            <w:tcW w:w="2190" w:type="dxa"/>
          </w:tcPr>
          <w:p w14:paraId="442E44A0" w14:textId="77777777" w:rsidR="00D466A2" w:rsidRDefault="00D466A2" w:rsidP="00294741">
            <w:pPr>
              <w:rPr>
                <w:sz w:val="24"/>
                <w:szCs w:val="24"/>
              </w:rPr>
            </w:pPr>
          </w:p>
        </w:tc>
        <w:tc>
          <w:tcPr>
            <w:tcW w:w="1545" w:type="dxa"/>
          </w:tcPr>
          <w:p w14:paraId="3E0B7B14" w14:textId="77777777" w:rsidR="00D466A2" w:rsidRDefault="00D466A2" w:rsidP="00294741">
            <w:pPr>
              <w:rPr>
                <w:sz w:val="24"/>
                <w:szCs w:val="24"/>
              </w:rPr>
            </w:pPr>
          </w:p>
        </w:tc>
        <w:tc>
          <w:tcPr>
            <w:tcW w:w="1545" w:type="dxa"/>
          </w:tcPr>
          <w:p w14:paraId="597D76A5" w14:textId="77777777" w:rsidR="00D466A2" w:rsidRDefault="00D466A2" w:rsidP="00294741">
            <w:pPr>
              <w:rPr>
                <w:sz w:val="24"/>
                <w:szCs w:val="24"/>
              </w:rPr>
            </w:pPr>
          </w:p>
        </w:tc>
        <w:tc>
          <w:tcPr>
            <w:tcW w:w="1545" w:type="dxa"/>
          </w:tcPr>
          <w:p w14:paraId="3D3D839D" w14:textId="77777777" w:rsidR="00D466A2" w:rsidRDefault="00D466A2" w:rsidP="00294741">
            <w:pPr>
              <w:rPr>
                <w:sz w:val="24"/>
                <w:szCs w:val="24"/>
              </w:rPr>
            </w:pPr>
          </w:p>
        </w:tc>
        <w:tc>
          <w:tcPr>
            <w:tcW w:w="1545" w:type="dxa"/>
          </w:tcPr>
          <w:p w14:paraId="7BEEF88C" w14:textId="77777777" w:rsidR="00D466A2" w:rsidRDefault="00D466A2" w:rsidP="00294741">
            <w:pPr>
              <w:rPr>
                <w:sz w:val="24"/>
                <w:szCs w:val="24"/>
              </w:rPr>
            </w:pPr>
          </w:p>
        </w:tc>
      </w:tr>
      <w:tr w:rsidR="00D466A2" w14:paraId="23B28823" w14:textId="77777777" w:rsidTr="00F475C5">
        <w:trPr>
          <w:cantSplit/>
          <w:trHeight w:hRule="exact" w:val="576"/>
        </w:trPr>
        <w:tc>
          <w:tcPr>
            <w:tcW w:w="4315" w:type="dxa"/>
            <w:shd w:val="clear" w:color="auto" w:fill="F2F2F2" w:themeFill="background1" w:themeFillShade="F2"/>
          </w:tcPr>
          <w:p w14:paraId="420F44D7" w14:textId="461570ED" w:rsidR="00D466A2" w:rsidRPr="00390DBA" w:rsidRDefault="00D466A2" w:rsidP="00294741">
            <w:r>
              <w:t xml:space="preserve">I feel comfortable with </w:t>
            </w:r>
            <w:r w:rsidR="00F475C5">
              <w:t xml:space="preserve">caregivers </w:t>
            </w:r>
            <w:r>
              <w:t xml:space="preserve">leading initiatives as part of our CQI work. </w:t>
            </w:r>
          </w:p>
        </w:tc>
        <w:tc>
          <w:tcPr>
            <w:tcW w:w="2190" w:type="dxa"/>
          </w:tcPr>
          <w:p w14:paraId="5ED0C4AB" w14:textId="77777777" w:rsidR="00D466A2" w:rsidRDefault="00D466A2" w:rsidP="00294741">
            <w:pPr>
              <w:rPr>
                <w:sz w:val="24"/>
                <w:szCs w:val="24"/>
              </w:rPr>
            </w:pPr>
          </w:p>
        </w:tc>
        <w:tc>
          <w:tcPr>
            <w:tcW w:w="1545" w:type="dxa"/>
          </w:tcPr>
          <w:p w14:paraId="0A15C8CA" w14:textId="77777777" w:rsidR="00D466A2" w:rsidRDefault="00D466A2" w:rsidP="00294741">
            <w:pPr>
              <w:rPr>
                <w:sz w:val="24"/>
                <w:szCs w:val="24"/>
              </w:rPr>
            </w:pPr>
          </w:p>
        </w:tc>
        <w:tc>
          <w:tcPr>
            <w:tcW w:w="1545" w:type="dxa"/>
          </w:tcPr>
          <w:p w14:paraId="00C499BF" w14:textId="77777777" w:rsidR="00D466A2" w:rsidRDefault="00D466A2" w:rsidP="00294741">
            <w:pPr>
              <w:rPr>
                <w:sz w:val="24"/>
                <w:szCs w:val="24"/>
              </w:rPr>
            </w:pPr>
          </w:p>
        </w:tc>
        <w:tc>
          <w:tcPr>
            <w:tcW w:w="1545" w:type="dxa"/>
          </w:tcPr>
          <w:p w14:paraId="114AD5E2" w14:textId="77777777" w:rsidR="00D466A2" w:rsidRDefault="00D466A2" w:rsidP="00294741">
            <w:pPr>
              <w:rPr>
                <w:sz w:val="24"/>
                <w:szCs w:val="24"/>
              </w:rPr>
            </w:pPr>
          </w:p>
        </w:tc>
        <w:tc>
          <w:tcPr>
            <w:tcW w:w="1545" w:type="dxa"/>
          </w:tcPr>
          <w:p w14:paraId="7EFBF9FE" w14:textId="77777777" w:rsidR="00D466A2" w:rsidRDefault="00D466A2" w:rsidP="00294741">
            <w:pPr>
              <w:rPr>
                <w:sz w:val="24"/>
                <w:szCs w:val="24"/>
              </w:rPr>
            </w:pPr>
          </w:p>
        </w:tc>
      </w:tr>
    </w:tbl>
    <w:p w14:paraId="640EBFC3" w14:textId="77777777" w:rsidR="00D466A2" w:rsidRDefault="00D466A2" w:rsidP="008B314A">
      <w:pPr>
        <w:rPr>
          <w:sz w:val="24"/>
          <w:szCs w:val="24"/>
        </w:rPr>
      </w:pPr>
    </w:p>
    <w:p w14:paraId="212BE07B" w14:textId="77777777" w:rsidR="00F1727B" w:rsidRDefault="00F1727B" w:rsidP="008B314A">
      <w:pPr>
        <w:rPr>
          <w:sz w:val="24"/>
          <w:szCs w:val="24"/>
        </w:rPr>
      </w:pPr>
    </w:p>
    <w:p w14:paraId="25D67E55" w14:textId="77777777" w:rsidR="00F1727B" w:rsidRDefault="00F1727B" w:rsidP="008B314A">
      <w:pPr>
        <w:rPr>
          <w:sz w:val="24"/>
          <w:szCs w:val="24"/>
        </w:rPr>
      </w:pPr>
    </w:p>
    <w:p w14:paraId="513DFAFE" w14:textId="77777777" w:rsidR="00F1727B" w:rsidRDefault="00F1727B" w:rsidP="008B314A">
      <w:pPr>
        <w:rPr>
          <w:sz w:val="24"/>
          <w:szCs w:val="24"/>
        </w:rPr>
      </w:pPr>
    </w:p>
    <w:p w14:paraId="1ABE6AC6" w14:textId="77777777" w:rsidR="00F1727B" w:rsidRDefault="00F1727B" w:rsidP="008B314A">
      <w:pPr>
        <w:rPr>
          <w:sz w:val="24"/>
          <w:szCs w:val="24"/>
        </w:rPr>
      </w:pPr>
    </w:p>
    <w:p w14:paraId="6DC2BFED" w14:textId="77777777" w:rsidR="00F1727B" w:rsidRDefault="00F1727B" w:rsidP="008B314A">
      <w:pPr>
        <w:rPr>
          <w:sz w:val="24"/>
          <w:szCs w:val="24"/>
        </w:rPr>
      </w:pPr>
    </w:p>
    <w:p w14:paraId="2D0A2803" w14:textId="77777777" w:rsidR="00F1727B" w:rsidRDefault="00F1727B" w:rsidP="008B314A">
      <w:pPr>
        <w:rPr>
          <w:sz w:val="24"/>
          <w:szCs w:val="24"/>
        </w:rPr>
      </w:pPr>
    </w:p>
    <w:p w14:paraId="77B3F8F7" w14:textId="2EBE8226" w:rsidR="00F1727B" w:rsidRPr="00F1727B" w:rsidRDefault="00F1727B" w:rsidP="00F1727B">
      <w:pPr>
        <w:pStyle w:val="paragraph"/>
        <w:spacing w:before="0" w:beforeAutospacing="0" w:after="0" w:afterAutospacing="0"/>
        <w:textAlignment w:val="baseline"/>
        <w:rPr>
          <w:rFonts w:ascii="Calibri" w:hAnsi="Calibri" w:cs="Segoe UI"/>
          <w:i/>
          <w:iCs/>
          <w:color w:val="000000"/>
          <w:sz w:val="16"/>
          <w:szCs w:val="16"/>
        </w:rPr>
      </w:pPr>
      <w:r w:rsidRPr="00116C58">
        <w:rPr>
          <w:rFonts w:ascii="Calibri" w:hAnsi="Calibri" w:cs="Calibri"/>
          <w:i/>
          <w:iCs/>
          <w:sz w:val="16"/>
          <w:szCs w:val="16"/>
        </w:rPr>
        <w:t>This document was prepared for the U.S. Department of Health and Human Services (HHS), Health Resources and Services Administration (HRSA), by Education Development Center, Inc., under grant number 2UF4MC26525‐09‐00, Home Visiting Collaborative Improvement and Innovation Network 3.0 (HV CoIIN 3.0). The information, content, and conclusions herein are those of the author and should not be construed as the official position or policy of, nor should any endorsements be inferred by, HRSA, HHS, or the U.S. government.</w:t>
      </w:r>
    </w:p>
    <w:sectPr w:rsidR="00F1727B" w:rsidRPr="00F1727B" w:rsidSect="002E14B4">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4489" w14:textId="77777777" w:rsidR="00FE3731" w:rsidRDefault="00FE3731" w:rsidP="008B314A">
      <w:pPr>
        <w:spacing w:after="0" w:line="240" w:lineRule="auto"/>
      </w:pPr>
      <w:r>
        <w:separator/>
      </w:r>
    </w:p>
  </w:endnote>
  <w:endnote w:type="continuationSeparator" w:id="0">
    <w:p w14:paraId="53D2791B" w14:textId="77777777" w:rsidR="00FE3731" w:rsidRDefault="00FE3731" w:rsidP="008B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51693"/>
      <w:docPartObj>
        <w:docPartGallery w:val="Page Numbers (Bottom of Page)"/>
        <w:docPartUnique/>
      </w:docPartObj>
    </w:sdtPr>
    <w:sdtEndPr>
      <w:rPr>
        <w:noProof/>
      </w:rPr>
    </w:sdtEndPr>
    <w:sdtContent>
      <w:p w14:paraId="6C9700C6" w14:textId="5F84DFEF" w:rsidR="00F1727B" w:rsidRDefault="00F1727B" w:rsidP="00F1727B">
        <w:pPr>
          <w:pStyle w:val="Footer"/>
          <w:jc w:val="right"/>
        </w:pPr>
        <w:r w:rsidRPr="00F1727B">
          <w:rPr>
            <w:sz w:val="20"/>
            <w:szCs w:val="20"/>
          </w:rPr>
          <w:fldChar w:fldCharType="begin"/>
        </w:r>
        <w:r w:rsidRPr="00F1727B">
          <w:rPr>
            <w:sz w:val="20"/>
            <w:szCs w:val="20"/>
          </w:rPr>
          <w:instrText xml:space="preserve"> PAGE   \* MERGEFORMAT </w:instrText>
        </w:r>
        <w:r w:rsidRPr="00F1727B">
          <w:rPr>
            <w:sz w:val="20"/>
            <w:szCs w:val="20"/>
          </w:rPr>
          <w:fldChar w:fldCharType="separate"/>
        </w:r>
        <w:r w:rsidRPr="00F1727B">
          <w:rPr>
            <w:noProof/>
            <w:sz w:val="20"/>
            <w:szCs w:val="20"/>
          </w:rPr>
          <w:t>2</w:t>
        </w:r>
        <w:r w:rsidRPr="00F1727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EFF4" w14:textId="77777777" w:rsidR="00FE3731" w:rsidRDefault="00FE3731" w:rsidP="008B314A">
      <w:pPr>
        <w:spacing w:after="0" w:line="240" w:lineRule="auto"/>
      </w:pPr>
      <w:r>
        <w:separator/>
      </w:r>
    </w:p>
  </w:footnote>
  <w:footnote w:type="continuationSeparator" w:id="0">
    <w:p w14:paraId="7E756834" w14:textId="77777777" w:rsidR="00FE3731" w:rsidRDefault="00FE3731" w:rsidP="008B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2A93" w14:textId="0A8B91A6" w:rsidR="002E14B4" w:rsidRDefault="002E14B4">
    <w:pPr>
      <w:pStyle w:val="Header"/>
    </w:pPr>
    <w:r>
      <w:rPr>
        <w:noProof/>
      </w:rPr>
      <w:drawing>
        <wp:anchor distT="0" distB="0" distL="114300" distR="114300" simplePos="0" relativeHeight="251658240" behindDoc="0" locked="0" layoutInCell="1" allowOverlap="1" wp14:anchorId="275F4295" wp14:editId="3DD687A5">
          <wp:simplePos x="0" y="0"/>
          <wp:positionH relativeFrom="margin">
            <wp:align>left</wp:align>
          </wp:positionH>
          <wp:positionV relativeFrom="paragraph">
            <wp:posOffset>-285750</wp:posOffset>
          </wp:positionV>
          <wp:extent cx="1485900" cy="617855"/>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4A"/>
    <w:rsid w:val="00042A2B"/>
    <w:rsid w:val="00042B50"/>
    <w:rsid w:val="001D21B5"/>
    <w:rsid w:val="002E14B4"/>
    <w:rsid w:val="002F3DC9"/>
    <w:rsid w:val="00400B98"/>
    <w:rsid w:val="00403124"/>
    <w:rsid w:val="006C6A33"/>
    <w:rsid w:val="00762001"/>
    <w:rsid w:val="0076EBBD"/>
    <w:rsid w:val="00854D4B"/>
    <w:rsid w:val="00870CEC"/>
    <w:rsid w:val="00876BBA"/>
    <w:rsid w:val="008B314A"/>
    <w:rsid w:val="00952BBF"/>
    <w:rsid w:val="009A4B7C"/>
    <w:rsid w:val="00B84FA7"/>
    <w:rsid w:val="00C41C39"/>
    <w:rsid w:val="00CD3928"/>
    <w:rsid w:val="00CD6F50"/>
    <w:rsid w:val="00D466A2"/>
    <w:rsid w:val="00DB269A"/>
    <w:rsid w:val="00DE04C8"/>
    <w:rsid w:val="00E83357"/>
    <w:rsid w:val="00F12373"/>
    <w:rsid w:val="00F1727B"/>
    <w:rsid w:val="00F475C5"/>
    <w:rsid w:val="00FE3731"/>
    <w:rsid w:val="00FE72C1"/>
    <w:rsid w:val="0737B396"/>
    <w:rsid w:val="1C8B77C4"/>
    <w:rsid w:val="2E6DBE65"/>
    <w:rsid w:val="7657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6494"/>
  <w15:chartTrackingRefBased/>
  <w15:docId w15:val="{78E6C5A0-EA42-4134-99BF-6C573D3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3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14A"/>
    <w:rPr>
      <w:sz w:val="20"/>
      <w:szCs w:val="20"/>
    </w:rPr>
  </w:style>
  <w:style w:type="character" w:styleId="FootnoteReference">
    <w:name w:val="footnote reference"/>
    <w:basedOn w:val="DefaultParagraphFont"/>
    <w:uiPriority w:val="99"/>
    <w:semiHidden/>
    <w:unhideWhenUsed/>
    <w:rsid w:val="008B314A"/>
    <w:rPr>
      <w:vertAlign w:val="superscript"/>
    </w:rPr>
  </w:style>
  <w:style w:type="character" w:styleId="CommentReference">
    <w:name w:val="annotation reference"/>
    <w:basedOn w:val="DefaultParagraphFont"/>
    <w:uiPriority w:val="99"/>
    <w:semiHidden/>
    <w:unhideWhenUsed/>
    <w:rsid w:val="00D466A2"/>
    <w:rPr>
      <w:sz w:val="16"/>
      <w:szCs w:val="16"/>
    </w:rPr>
  </w:style>
  <w:style w:type="paragraph" w:styleId="CommentText">
    <w:name w:val="annotation text"/>
    <w:basedOn w:val="Normal"/>
    <w:link w:val="CommentTextChar"/>
    <w:uiPriority w:val="99"/>
    <w:unhideWhenUsed/>
    <w:rsid w:val="00D466A2"/>
    <w:pPr>
      <w:spacing w:line="240" w:lineRule="auto"/>
    </w:pPr>
    <w:rPr>
      <w:sz w:val="20"/>
      <w:szCs w:val="20"/>
    </w:rPr>
  </w:style>
  <w:style w:type="character" w:customStyle="1" w:styleId="CommentTextChar">
    <w:name w:val="Comment Text Char"/>
    <w:basedOn w:val="DefaultParagraphFont"/>
    <w:link w:val="CommentText"/>
    <w:uiPriority w:val="99"/>
    <w:rsid w:val="00D466A2"/>
    <w:rPr>
      <w:sz w:val="20"/>
      <w:szCs w:val="20"/>
    </w:rPr>
  </w:style>
  <w:style w:type="paragraph" w:styleId="CommentSubject">
    <w:name w:val="annotation subject"/>
    <w:basedOn w:val="CommentText"/>
    <w:next w:val="CommentText"/>
    <w:link w:val="CommentSubjectChar"/>
    <w:uiPriority w:val="99"/>
    <w:semiHidden/>
    <w:unhideWhenUsed/>
    <w:rsid w:val="00D466A2"/>
    <w:rPr>
      <w:b/>
      <w:bCs/>
    </w:rPr>
  </w:style>
  <w:style w:type="character" w:customStyle="1" w:styleId="CommentSubjectChar">
    <w:name w:val="Comment Subject Char"/>
    <w:basedOn w:val="CommentTextChar"/>
    <w:link w:val="CommentSubject"/>
    <w:uiPriority w:val="99"/>
    <w:semiHidden/>
    <w:rsid w:val="00D466A2"/>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E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B4"/>
  </w:style>
  <w:style w:type="paragraph" w:styleId="Footer">
    <w:name w:val="footer"/>
    <w:basedOn w:val="Normal"/>
    <w:link w:val="FooterChar"/>
    <w:uiPriority w:val="99"/>
    <w:unhideWhenUsed/>
    <w:rsid w:val="002E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B4"/>
  </w:style>
  <w:style w:type="paragraph" w:customStyle="1" w:styleId="paragraph">
    <w:name w:val="paragraph"/>
    <w:basedOn w:val="Normal"/>
    <w:rsid w:val="00F17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5" ma:contentTypeDescription="Create a new document." ma:contentTypeScope="" ma:versionID="a5a4f4141d74d30df6cdac57744aee6c">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a905785a45e61deeac62f5b305cb7bab"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618C6-3C1C-4ED6-B13B-89B280186903}">
  <ds:schemaRefs>
    <ds:schemaRef ds:uri="http://schemas.microsoft.com/sharepoint/v3/contenttype/forms"/>
  </ds:schemaRefs>
</ds:datastoreItem>
</file>

<file path=customXml/itemProps2.xml><?xml version="1.0" encoding="utf-8"?>
<ds:datastoreItem xmlns:ds="http://schemas.openxmlformats.org/officeDocument/2006/customXml" ds:itemID="{8F158308-DA18-4E93-8418-8521FB8ECA3C}"/>
</file>

<file path=customXml/itemProps3.xml><?xml version="1.0" encoding="utf-8"?>
<ds:datastoreItem xmlns:ds="http://schemas.openxmlformats.org/officeDocument/2006/customXml" ds:itemID="{B0CC3DC4-D82F-4EC2-AD84-2CD740070CDD}">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 Sara</dc:creator>
  <cp:keywords/>
  <dc:description/>
  <cp:lastModifiedBy>Draper, Olivia</cp:lastModifiedBy>
  <cp:revision>23</cp:revision>
  <dcterms:created xsi:type="dcterms:W3CDTF">2023-01-06T17:53:00Z</dcterms:created>
  <dcterms:modified xsi:type="dcterms:W3CDTF">2023-02-21T15:34:00Z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